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32E" w:rsidRDefault="008A659D" w:rsidP="00D0232E">
      <w:pPr>
        <w:spacing w:after="0" w:line="240" w:lineRule="auto"/>
        <w:jc w:val="center"/>
        <w:rPr>
          <w:rFonts w:ascii="Times New Roman" w:hAnsi="Times New Roman"/>
          <w:sz w:val="28"/>
          <w:szCs w:val="28"/>
        </w:rPr>
      </w:pPr>
      <w:r w:rsidRPr="008A659D">
        <w:rPr>
          <w:rFonts w:ascii="Times New Roman" w:hAnsi="Times New Roman"/>
          <w:noProof/>
          <w:sz w:val="28"/>
          <w:szCs w:val="28"/>
        </w:rPr>
        <w:drawing>
          <wp:inline distT="0" distB="0" distL="0" distR="0">
            <wp:extent cx="6120130" cy="1513376"/>
            <wp:effectExtent l="19050" t="0" r="0" b="0"/>
            <wp:docPr id="2" name="Immagine 1" descr="logo_nuovo_asp"/>
            <wp:cNvGraphicFramePr/>
            <a:graphic xmlns:a="http://schemas.openxmlformats.org/drawingml/2006/main">
              <a:graphicData uri="http://schemas.openxmlformats.org/drawingml/2006/picture">
                <pic:pic xmlns:pic="http://schemas.openxmlformats.org/drawingml/2006/picture">
                  <pic:nvPicPr>
                    <pic:cNvPr id="0" name="Immagine 1" descr="logo_nuovo_asp"/>
                    <pic:cNvPicPr>
                      <a:picLocks noChangeAspect="1" noChangeArrowheads="1"/>
                    </pic:cNvPicPr>
                  </pic:nvPicPr>
                  <pic:blipFill>
                    <a:blip r:embed="rId6" cstate="print"/>
                    <a:srcRect/>
                    <a:stretch>
                      <a:fillRect/>
                    </a:stretch>
                  </pic:blipFill>
                  <pic:spPr bwMode="auto">
                    <a:xfrm>
                      <a:off x="0" y="0"/>
                      <a:ext cx="6120130" cy="1513376"/>
                    </a:xfrm>
                    <a:prstGeom prst="rect">
                      <a:avLst/>
                    </a:prstGeom>
                    <a:noFill/>
                    <a:ln w="9525">
                      <a:noFill/>
                      <a:miter lim="800000"/>
                      <a:headEnd/>
                      <a:tailEnd/>
                    </a:ln>
                  </pic:spPr>
                </pic:pic>
              </a:graphicData>
            </a:graphic>
          </wp:inline>
        </w:drawing>
      </w:r>
    </w:p>
    <w:p w:rsidR="00D0232E" w:rsidRPr="006E42CD" w:rsidRDefault="00D0232E" w:rsidP="00D0232E">
      <w:pPr>
        <w:spacing w:after="0" w:line="240" w:lineRule="auto"/>
        <w:jc w:val="center"/>
        <w:rPr>
          <w:rFonts w:ascii="Times New Roman" w:hAnsi="Times New Roman"/>
          <w:b/>
          <w:sz w:val="24"/>
          <w:szCs w:val="24"/>
        </w:rPr>
      </w:pPr>
      <w:r w:rsidRPr="006E42CD">
        <w:rPr>
          <w:rFonts w:ascii="Times New Roman" w:hAnsi="Times New Roman"/>
          <w:b/>
          <w:sz w:val="24"/>
          <w:szCs w:val="24"/>
        </w:rPr>
        <w:t>UFFICIO ACQUISIZIONE BENI E SERVIZI</w:t>
      </w:r>
    </w:p>
    <w:p w:rsidR="00D0232E" w:rsidRPr="006E42CD" w:rsidRDefault="00D0232E" w:rsidP="00D0232E">
      <w:pPr>
        <w:spacing w:after="0" w:line="240" w:lineRule="auto"/>
        <w:jc w:val="center"/>
        <w:rPr>
          <w:rFonts w:ascii="Times New Roman" w:hAnsi="Times New Roman"/>
          <w:b/>
          <w:sz w:val="24"/>
          <w:szCs w:val="24"/>
        </w:rPr>
      </w:pPr>
      <w:r w:rsidRPr="006E42CD">
        <w:rPr>
          <w:rFonts w:ascii="Times New Roman" w:hAnsi="Times New Roman"/>
          <w:b/>
          <w:sz w:val="24"/>
          <w:szCs w:val="24"/>
        </w:rPr>
        <w:t>VIA MARIO NICOLETTA CENTRO DIREZIONALE “IL GRANAIO”</w:t>
      </w:r>
    </w:p>
    <w:p w:rsidR="00D0232E" w:rsidRPr="006E42CD" w:rsidRDefault="00D0232E" w:rsidP="00D0232E">
      <w:pPr>
        <w:spacing w:after="0" w:line="240" w:lineRule="auto"/>
        <w:jc w:val="center"/>
        <w:rPr>
          <w:rFonts w:ascii="Times New Roman" w:hAnsi="Times New Roman"/>
          <w:b/>
          <w:sz w:val="24"/>
          <w:szCs w:val="24"/>
        </w:rPr>
      </w:pPr>
      <w:r w:rsidRPr="006E42CD">
        <w:rPr>
          <w:rFonts w:ascii="Times New Roman" w:hAnsi="Times New Roman"/>
          <w:b/>
          <w:sz w:val="24"/>
          <w:szCs w:val="24"/>
        </w:rPr>
        <w:t>TEL. 0962-924991/924091 – Telefax 0962-924992</w:t>
      </w:r>
    </w:p>
    <w:p w:rsidR="00D0232E" w:rsidRPr="006E42CD" w:rsidRDefault="00D0232E" w:rsidP="00D0232E">
      <w:pPr>
        <w:spacing w:after="0" w:line="240" w:lineRule="auto"/>
        <w:jc w:val="center"/>
        <w:rPr>
          <w:rFonts w:ascii="Times New Roman" w:hAnsi="Times New Roman"/>
          <w:b/>
          <w:sz w:val="24"/>
          <w:szCs w:val="24"/>
        </w:rPr>
      </w:pPr>
      <w:r w:rsidRPr="006E42CD">
        <w:rPr>
          <w:rFonts w:ascii="Times New Roman" w:hAnsi="Times New Roman"/>
          <w:b/>
          <w:sz w:val="24"/>
          <w:szCs w:val="24"/>
        </w:rPr>
        <w:t>POSTA CERTIFICATA: ufficioabes@asp.crotone.it</w:t>
      </w:r>
    </w:p>
    <w:p w:rsidR="00D0232E" w:rsidRDefault="00D0232E" w:rsidP="00D0232E">
      <w:pPr>
        <w:spacing w:after="0" w:line="240" w:lineRule="auto"/>
        <w:jc w:val="center"/>
        <w:rPr>
          <w:rFonts w:ascii="Times New Roman" w:hAnsi="Times New Roman"/>
          <w:b/>
        </w:rPr>
      </w:pPr>
    </w:p>
    <w:p w:rsidR="00D0232E" w:rsidRDefault="00D0232E" w:rsidP="00D0232E">
      <w:pPr>
        <w:spacing w:after="0" w:line="240" w:lineRule="auto"/>
        <w:jc w:val="both"/>
        <w:rPr>
          <w:rFonts w:ascii="Times New Roman" w:hAnsi="Times New Roman"/>
          <w:b/>
        </w:rPr>
      </w:pPr>
    </w:p>
    <w:p w:rsidR="00D0232E" w:rsidRDefault="00C50FE0" w:rsidP="00FB1A86">
      <w:pPr>
        <w:spacing w:after="0" w:line="240" w:lineRule="auto"/>
        <w:jc w:val="both"/>
        <w:rPr>
          <w:rFonts w:ascii="Verdana" w:hAnsi="Verdana"/>
          <w:b/>
        </w:rPr>
      </w:pPr>
      <w:r>
        <w:rPr>
          <w:rFonts w:ascii="Verdana" w:hAnsi="Verdana"/>
          <w:b/>
        </w:rPr>
        <w:t xml:space="preserve">LETTERA </w:t>
      </w:r>
      <w:proofErr w:type="spellStart"/>
      <w:r>
        <w:rPr>
          <w:rFonts w:ascii="Verdana" w:hAnsi="Verdana"/>
          <w:b/>
        </w:rPr>
        <w:t>DI</w:t>
      </w:r>
      <w:proofErr w:type="spellEnd"/>
      <w:r>
        <w:rPr>
          <w:rFonts w:ascii="Verdana" w:hAnsi="Verdana"/>
          <w:b/>
        </w:rPr>
        <w:t xml:space="preserve"> INVITO ALLA PROCEDURA NEGOZIATA EX ART. 36, C. 2, </w:t>
      </w:r>
      <w:proofErr w:type="spellStart"/>
      <w:r>
        <w:rPr>
          <w:rFonts w:ascii="Verdana" w:hAnsi="Verdana"/>
          <w:b/>
        </w:rPr>
        <w:t>LETT</w:t>
      </w:r>
      <w:proofErr w:type="spellEnd"/>
      <w:r>
        <w:rPr>
          <w:rFonts w:ascii="Verdana" w:hAnsi="Verdana"/>
          <w:b/>
        </w:rPr>
        <w:t xml:space="preserve">. B) DEL  </w:t>
      </w:r>
      <w:proofErr w:type="spellStart"/>
      <w:r>
        <w:rPr>
          <w:rFonts w:ascii="Verdana" w:hAnsi="Verdana"/>
          <w:b/>
        </w:rPr>
        <w:t>D.LGS</w:t>
      </w:r>
      <w:proofErr w:type="spellEnd"/>
      <w:r>
        <w:rPr>
          <w:rFonts w:ascii="Verdana" w:hAnsi="Verdana"/>
          <w:b/>
        </w:rPr>
        <w:t xml:space="preserve"> 50/2016 PER L’AFFIDAMENTO DELLA FORNITURA </w:t>
      </w:r>
      <w:proofErr w:type="spellStart"/>
      <w:r>
        <w:rPr>
          <w:rFonts w:ascii="Verdana" w:hAnsi="Verdana"/>
          <w:b/>
        </w:rPr>
        <w:t>DI</w:t>
      </w:r>
      <w:proofErr w:type="spellEnd"/>
      <w:r>
        <w:rPr>
          <w:rFonts w:ascii="Verdana" w:hAnsi="Verdana"/>
          <w:b/>
        </w:rPr>
        <w:t xml:space="preserve"> N. 1 AMPLIFICATORE </w:t>
      </w:r>
      <w:proofErr w:type="spellStart"/>
      <w:r>
        <w:rPr>
          <w:rFonts w:ascii="Verdana" w:hAnsi="Verdana"/>
          <w:b/>
        </w:rPr>
        <w:t>D</w:t>
      </w:r>
      <w:r w:rsidR="00C147E4">
        <w:rPr>
          <w:rFonts w:ascii="Verdana" w:hAnsi="Verdana"/>
          <w:b/>
        </w:rPr>
        <w:t>I</w:t>
      </w:r>
      <w:proofErr w:type="spellEnd"/>
      <w:r w:rsidR="00C147E4">
        <w:rPr>
          <w:rFonts w:ascii="Verdana" w:hAnsi="Verdana"/>
          <w:b/>
        </w:rPr>
        <w:t xml:space="preserve"> BRILLANZA PORTATILE (ARCO A “C</w:t>
      </w:r>
      <w:r>
        <w:rPr>
          <w:rFonts w:ascii="Verdana" w:hAnsi="Verdana"/>
          <w:b/>
        </w:rPr>
        <w:t>”)</w:t>
      </w:r>
    </w:p>
    <w:p w:rsidR="00C50FE0" w:rsidRDefault="00D630CC" w:rsidP="00FB1A86">
      <w:pPr>
        <w:spacing w:after="0" w:line="240" w:lineRule="auto"/>
        <w:jc w:val="both"/>
        <w:rPr>
          <w:rFonts w:ascii="Verdana" w:hAnsi="Verdana"/>
          <w:b/>
        </w:rPr>
      </w:pPr>
      <w:r>
        <w:rPr>
          <w:rFonts w:ascii="Verdana" w:hAnsi="Verdana"/>
          <w:b/>
        </w:rPr>
        <w:t>Cod. CIG:</w:t>
      </w:r>
      <w:r w:rsidR="00616E9C">
        <w:rPr>
          <w:rFonts w:ascii="Verdana" w:hAnsi="Verdana"/>
          <w:b/>
        </w:rPr>
        <w:t>685436943C</w:t>
      </w:r>
    </w:p>
    <w:p w:rsidR="00C50FE0" w:rsidRPr="00A74738" w:rsidRDefault="00C50FE0" w:rsidP="00D30CA3">
      <w:pPr>
        <w:spacing w:after="0" w:line="240" w:lineRule="auto"/>
        <w:rPr>
          <w:rFonts w:ascii="Verdana" w:hAnsi="Verdana"/>
          <w:b/>
        </w:rPr>
      </w:pPr>
    </w:p>
    <w:p w:rsidR="007B6FA3" w:rsidRDefault="00D0232E" w:rsidP="00C50FE0">
      <w:pPr>
        <w:spacing w:after="0" w:line="240" w:lineRule="auto"/>
        <w:jc w:val="both"/>
        <w:rPr>
          <w:rFonts w:ascii="Verdana" w:hAnsi="Verdana" w:cs="Times New Roman"/>
          <w:sz w:val="24"/>
          <w:szCs w:val="24"/>
        </w:rPr>
      </w:pPr>
      <w:r w:rsidRPr="00A74738">
        <w:rPr>
          <w:rFonts w:ascii="Verdana" w:hAnsi="Verdana" w:cs="Times New Roman"/>
          <w:sz w:val="24"/>
          <w:szCs w:val="24"/>
        </w:rPr>
        <w:t>Questa Azienda Sanitaria Provinciale indice una Procedura Negoziata</w:t>
      </w:r>
      <w:r w:rsidR="00C50FE0">
        <w:rPr>
          <w:rFonts w:ascii="Verdana" w:hAnsi="Verdana" w:cs="Times New Roman"/>
          <w:sz w:val="24"/>
          <w:szCs w:val="24"/>
        </w:rPr>
        <w:t>, ai sensi dell’art. 36,</w:t>
      </w:r>
      <w:r w:rsidR="00340271">
        <w:rPr>
          <w:rFonts w:ascii="Verdana" w:hAnsi="Verdana" w:cs="Times New Roman"/>
          <w:sz w:val="24"/>
          <w:szCs w:val="24"/>
        </w:rPr>
        <w:t xml:space="preserve"> c.2, lett. B) del </w:t>
      </w:r>
      <w:proofErr w:type="spellStart"/>
      <w:r w:rsidR="00340271">
        <w:rPr>
          <w:rFonts w:ascii="Verdana" w:hAnsi="Verdana" w:cs="Times New Roman"/>
          <w:sz w:val="24"/>
          <w:szCs w:val="24"/>
        </w:rPr>
        <w:t>D.lgs</w:t>
      </w:r>
      <w:proofErr w:type="spellEnd"/>
      <w:r w:rsidR="00340271">
        <w:rPr>
          <w:rFonts w:ascii="Verdana" w:hAnsi="Verdana" w:cs="Times New Roman"/>
          <w:sz w:val="24"/>
          <w:szCs w:val="24"/>
        </w:rPr>
        <w:t xml:space="preserve"> 50/201</w:t>
      </w:r>
      <w:r w:rsidR="00C50FE0">
        <w:rPr>
          <w:rFonts w:ascii="Verdana" w:hAnsi="Verdana" w:cs="Times New Roman"/>
          <w:sz w:val="24"/>
          <w:szCs w:val="24"/>
        </w:rPr>
        <w:t>6,</w:t>
      </w:r>
      <w:r w:rsidRPr="00A74738">
        <w:rPr>
          <w:rFonts w:ascii="Verdana" w:hAnsi="Verdana" w:cs="Times New Roman"/>
          <w:sz w:val="24"/>
          <w:szCs w:val="24"/>
        </w:rPr>
        <w:t xml:space="preserve"> per </w:t>
      </w:r>
      <w:r w:rsidR="00C50FE0">
        <w:rPr>
          <w:rFonts w:ascii="Verdana" w:hAnsi="Verdana"/>
          <w:sz w:val="24"/>
          <w:szCs w:val="24"/>
        </w:rPr>
        <w:t xml:space="preserve">la Fornitura </w:t>
      </w:r>
      <w:r w:rsidR="00C50FE0">
        <w:rPr>
          <w:rFonts w:ascii="Verdana" w:hAnsi="Verdana"/>
        </w:rPr>
        <w:t>di N. 1 Amplificatore di Brillanza portatile (ARCO A “C”)</w:t>
      </w:r>
      <w:r w:rsidR="00047D33" w:rsidRPr="00047D33">
        <w:rPr>
          <w:rFonts w:ascii="Verdana" w:hAnsi="Verdana"/>
          <w:sz w:val="24"/>
          <w:szCs w:val="24"/>
        </w:rPr>
        <w:t xml:space="preserve"> pe</w:t>
      </w:r>
      <w:r w:rsidR="00047D33">
        <w:rPr>
          <w:rFonts w:ascii="Verdana" w:hAnsi="Verdana"/>
          <w:sz w:val="24"/>
          <w:szCs w:val="24"/>
        </w:rPr>
        <w:t>r</w:t>
      </w:r>
      <w:r w:rsidR="00047D33" w:rsidRPr="00047D33">
        <w:rPr>
          <w:rFonts w:ascii="Verdana" w:hAnsi="Verdana"/>
          <w:sz w:val="24"/>
          <w:szCs w:val="24"/>
        </w:rPr>
        <w:t xml:space="preserve"> la Unità O</w:t>
      </w:r>
      <w:r w:rsidR="00C50FE0">
        <w:rPr>
          <w:rFonts w:ascii="Verdana" w:hAnsi="Verdana"/>
          <w:sz w:val="24"/>
          <w:szCs w:val="24"/>
        </w:rPr>
        <w:t>perativa di Gastroenterologia ed Endoscopia Digestiva</w:t>
      </w:r>
      <w:r w:rsidR="00047D33">
        <w:rPr>
          <w:rFonts w:ascii="Verdana" w:hAnsi="Verdana"/>
          <w:sz w:val="24"/>
          <w:szCs w:val="24"/>
        </w:rPr>
        <w:t xml:space="preserve"> </w:t>
      </w:r>
      <w:r w:rsidRPr="00A74738">
        <w:rPr>
          <w:rFonts w:ascii="Verdana" w:hAnsi="Verdana" w:cs="Times New Roman"/>
          <w:sz w:val="24"/>
          <w:szCs w:val="24"/>
        </w:rPr>
        <w:t>del Presidio Ospedaliero “</w:t>
      </w:r>
      <w:r w:rsidR="00233B06">
        <w:rPr>
          <w:rFonts w:ascii="Verdana" w:hAnsi="Verdana" w:cs="Times New Roman"/>
          <w:sz w:val="24"/>
          <w:szCs w:val="24"/>
        </w:rPr>
        <w:t>San Giovanni di Dio” di Crotone</w:t>
      </w:r>
      <w:r w:rsidR="00047D33">
        <w:rPr>
          <w:rFonts w:ascii="Verdana" w:hAnsi="Verdana" w:cs="Times New Roman"/>
          <w:sz w:val="24"/>
          <w:szCs w:val="24"/>
        </w:rPr>
        <w:t>.</w:t>
      </w:r>
    </w:p>
    <w:p w:rsidR="00DB1633" w:rsidRDefault="00DB1633" w:rsidP="00C50FE0">
      <w:pPr>
        <w:spacing w:after="0" w:line="240" w:lineRule="auto"/>
        <w:jc w:val="both"/>
        <w:rPr>
          <w:rFonts w:ascii="Verdana" w:hAnsi="Verdana" w:cs="Times New Roman"/>
          <w:sz w:val="24"/>
          <w:szCs w:val="24"/>
        </w:rPr>
      </w:pPr>
      <w:r>
        <w:rPr>
          <w:rFonts w:ascii="Verdana" w:hAnsi="Verdana" w:cs="Times New Roman"/>
          <w:sz w:val="24"/>
          <w:szCs w:val="24"/>
        </w:rPr>
        <w:t xml:space="preserve">Ai sensi dell’art. 51, c. 1 del </w:t>
      </w:r>
      <w:proofErr w:type="spellStart"/>
      <w:r>
        <w:rPr>
          <w:rFonts w:ascii="Verdana" w:hAnsi="Verdana" w:cs="Times New Roman"/>
          <w:sz w:val="24"/>
          <w:szCs w:val="24"/>
        </w:rPr>
        <w:t>D.Lgs</w:t>
      </w:r>
      <w:proofErr w:type="spellEnd"/>
      <w:r>
        <w:rPr>
          <w:rFonts w:ascii="Verdana" w:hAnsi="Verdana" w:cs="Times New Roman"/>
          <w:sz w:val="24"/>
          <w:szCs w:val="24"/>
        </w:rPr>
        <w:t xml:space="preserve"> 50/2016 si precisa che l’appalto non è diviso in lotti in quanto trattasi di acquisto di una apparecchiatura elettromedicale integrata che per le sue caratteristiche tecniche non pr</w:t>
      </w:r>
      <w:r w:rsidR="00545AD7">
        <w:rPr>
          <w:rFonts w:ascii="Verdana" w:hAnsi="Verdana" w:cs="Times New Roman"/>
          <w:sz w:val="24"/>
          <w:szCs w:val="24"/>
        </w:rPr>
        <w:t>evede parti scomponibili.</w:t>
      </w:r>
    </w:p>
    <w:p w:rsidR="00047D33" w:rsidRDefault="00047D33" w:rsidP="00C50FE0">
      <w:pPr>
        <w:spacing w:after="0" w:line="240" w:lineRule="auto"/>
        <w:jc w:val="both"/>
        <w:rPr>
          <w:rFonts w:ascii="Verdana" w:hAnsi="Verdana"/>
          <w:sz w:val="24"/>
          <w:szCs w:val="24"/>
        </w:rPr>
      </w:pPr>
    </w:p>
    <w:p w:rsidR="007B6FA3" w:rsidRDefault="00047D33" w:rsidP="007B6FA3">
      <w:pPr>
        <w:spacing w:after="0" w:line="240" w:lineRule="auto"/>
        <w:jc w:val="both"/>
        <w:rPr>
          <w:rFonts w:ascii="Verdana" w:hAnsi="Verdana"/>
          <w:b/>
          <w:sz w:val="24"/>
          <w:szCs w:val="24"/>
          <w:u w:val="single"/>
        </w:rPr>
      </w:pPr>
      <w:r>
        <w:rPr>
          <w:rFonts w:ascii="Verdana" w:hAnsi="Verdana"/>
          <w:b/>
          <w:sz w:val="24"/>
          <w:szCs w:val="24"/>
          <w:u w:val="single"/>
        </w:rPr>
        <w:t>IMPORTO A BASE D’ASTA €. 100</w:t>
      </w:r>
      <w:r w:rsidR="007B6FA3" w:rsidRPr="007B6FA3">
        <w:rPr>
          <w:rFonts w:ascii="Verdana" w:hAnsi="Verdana"/>
          <w:b/>
          <w:sz w:val="24"/>
          <w:szCs w:val="24"/>
          <w:u w:val="single"/>
        </w:rPr>
        <w:t>.000,00</w:t>
      </w:r>
    </w:p>
    <w:p w:rsidR="00F718F5" w:rsidRDefault="00F718F5" w:rsidP="007B6FA3">
      <w:pPr>
        <w:spacing w:after="0" w:line="240" w:lineRule="auto"/>
        <w:jc w:val="both"/>
        <w:rPr>
          <w:rFonts w:ascii="Verdana" w:hAnsi="Verdana"/>
          <w:b/>
          <w:sz w:val="24"/>
          <w:szCs w:val="24"/>
          <w:u w:val="single"/>
        </w:rPr>
      </w:pPr>
    </w:p>
    <w:p w:rsidR="00545AD7" w:rsidRDefault="00F718F5" w:rsidP="00F718F5">
      <w:pPr>
        <w:pStyle w:val="Corpotesto1"/>
        <w:shd w:val="clear" w:color="auto" w:fill="auto"/>
        <w:spacing w:before="0" w:line="240" w:lineRule="auto"/>
        <w:ind w:left="23"/>
        <w:jc w:val="both"/>
        <w:rPr>
          <w:rFonts w:ascii="Verdana" w:hAnsi="Verdana"/>
          <w:sz w:val="24"/>
          <w:szCs w:val="24"/>
        </w:rPr>
      </w:pPr>
      <w:r w:rsidRPr="00F718F5">
        <w:rPr>
          <w:rFonts w:ascii="Verdana" w:hAnsi="Verdana"/>
          <w:sz w:val="24"/>
          <w:szCs w:val="24"/>
        </w:rPr>
        <w:t>La Ditta che intende partecipare alla suddetta procedura, dovrà presentare offerta in conformità alle caratte</w:t>
      </w:r>
      <w:r w:rsidR="00C50FE0">
        <w:rPr>
          <w:rFonts w:ascii="Verdana" w:hAnsi="Verdana"/>
          <w:sz w:val="24"/>
          <w:szCs w:val="24"/>
        </w:rPr>
        <w:t>ristiche di minima</w:t>
      </w:r>
      <w:r>
        <w:rPr>
          <w:rFonts w:ascii="Verdana" w:hAnsi="Verdana"/>
          <w:sz w:val="24"/>
          <w:szCs w:val="24"/>
        </w:rPr>
        <w:t xml:space="preserve"> riportate nel Capitolato Tecnico allegato alla presente.</w:t>
      </w:r>
    </w:p>
    <w:p w:rsidR="00217F13" w:rsidRDefault="00545AD7" w:rsidP="00F718F5">
      <w:pPr>
        <w:pStyle w:val="Corpotesto1"/>
        <w:shd w:val="clear" w:color="auto" w:fill="auto"/>
        <w:spacing w:before="0" w:line="240" w:lineRule="auto"/>
        <w:ind w:left="23"/>
        <w:jc w:val="both"/>
        <w:rPr>
          <w:rFonts w:ascii="Verdana" w:hAnsi="Verdana"/>
          <w:sz w:val="24"/>
          <w:szCs w:val="24"/>
        </w:rPr>
      </w:pPr>
      <w:r>
        <w:rPr>
          <w:rFonts w:ascii="Verdana" w:hAnsi="Verdana"/>
          <w:sz w:val="24"/>
          <w:szCs w:val="24"/>
        </w:rPr>
        <w:t>Gli elaborati inerenti la fornitura, il Capitolato Tecnico e la documentazione oggetto dell’Appalto, sono visibili sul profilo del Committente Azienda Sanitaria Provinciale di Crotone – Albo Pretorio – Bandi di gara.</w:t>
      </w:r>
      <w:r w:rsidR="00F718F5">
        <w:rPr>
          <w:rFonts w:ascii="Verdana" w:hAnsi="Verdana"/>
          <w:sz w:val="24"/>
          <w:szCs w:val="24"/>
        </w:rPr>
        <w:t xml:space="preserve"> </w:t>
      </w:r>
    </w:p>
    <w:p w:rsidR="007B6FA3" w:rsidRPr="007B6FA3" w:rsidRDefault="007B6FA3" w:rsidP="007B6FA3">
      <w:pPr>
        <w:spacing w:after="0" w:line="240" w:lineRule="auto"/>
        <w:jc w:val="both"/>
        <w:rPr>
          <w:rFonts w:ascii="Verdana" w:hAnsi="Verdana"/>
          <w:sz w:val="24"/>
          <w:szCs w:val="24"/>
          <w:u w:val="single"/>
        </w:rPr>
      </w:pPr>
    </w:p>
    <w:p w:rsidR="007B6FA3" w:rsidRPr="007B6FA3" w:rsidRDefault="007B6FA3" w:rsidP="007B6FA3">
      <w:pPr>
        <w:spacing w:after="0" w:line="240" w:lineRule="auto"/>
        <w:jc w:val="both"/>
        <w:rPr>
          <w:rFonts w:ascii="Verdana" w:hAnsi="Verdana" w:cs="Times New Roman"/>
          <w:b/>
          <w:sz w:val="24"/>
          <w:szCs w:val="24"/>
        </w:rPr>
      </w:pPr>
      <w:r w:rsidRPr="007B6FA3">
        <w:rPr>
          <w:rFonts w:ascii="Verdana" w:hAnsi="Verdana" w:cs="Times New Roman"/>
          <w:b/>
          <w:sz w:val="24"/>
          <w:szCs w:val="24"/>
          <w:u w:val="single"/>
        </w:rPr>
        <w:t>Le ditte interessate dovranno presentare la propria offerta per come segue</w:t>
      </w:r>
      <w:r w:rsidRPr="007B6FA3">
        <w:rPr>
          <w:rFonts w:ascii="Verdana" w:hAnsi="Verdana" w:cs="Times New Roman"/>
          <w:b/>
          <w:sz w:val="24"/>
          <w:szCs w:val="24"/>
        </w:rPr>
        <w:t>:</w:t>
      </w:r>
    </w:p>
    <w:p w:rsidR="00D0232E" w:rsidRDefault="00D0232E" w:rsidP="00D0232E">
      <w:pPr>
        <w:spacing w:after="0" w:line="240" w:lineRule="auto"/>
        <w:jc w:val="both"/>
        <w:rPr>
          <w:rFonts w:ascii="Verdana" w:hAnsi="Verdana"/>
          <w:sz w:val="24"/>
          <w:szCs w:val="24"/>
        </w:rPr>
      </w:pPr>
    </w:p>
    <w:p w:rsidR="007A2FBB" w:rsidRDefault="007A2FBB" w:rsidP="007B6FA3">
      <w:pPr>
        <w:spacing w:after="0" w:line="240" w:lineRule="auto"/>
        <w:jc w:val="both"/>
        <w:rPr>
          <w:rFonts w:ascii="Verdana" w:hAnsi="Verdana" w:cs="Times New Roman"/>
          <w:sz w:val="24"/>
          <w:szCs w:val="24"/>
        </w:rPr>
      </w:pPr>
      <w:r>
        <w:rPr>
          <w:rFonts w:ascii="Verdana" w:hAnsi="Verdana" w:cs="Times New Roman"/>
          <w:sz w:val="24"/>
          <w:szCs w:val="24"/>
        </w:rPr>
        <w:t xml:space="preserve">I plichi contenenti le offerte e la relativa documentazione devono pervenire mediante raccomandata del servizio delle Poste Italiane SPA, ovvero mediante agenzia di </w:t>
      </w:r>
      <w:r w:rsidR="00340271">
        <w:rPr>
          <w:rFonts w:ascii="Verdana" w:hAnsi="Verdana" w:cs="Times New Roman"/>
          <w:sz w:val="24"/>
          <w:szCs w:val="24"/>
        </w:rPr>
        <w:t xml:space="preserve">recapito autorizzata, </w:t>
      </w:r>
      <w:r w:rsidR="007B6FA3" w:rsidRPr="007B6FA3">
        <w:rPr>
          <w:rFonts w:ascii="Verdana" w:hAnsi="Verdana" w:cs="Times New Roman"/>
          <w:sz w:val="24"/>
          <w:szCs w:val="24"/>
        </w:rPr>
        <w:t>entro e non oltre il termine perentorio</w:t>
      </w:r>
      <w:r>
        <w:rPr>
          <w:rFonts w:ascii="Verdana" w:hAnsi="Verdana" w:cs="Times New Roman"/>
          <w:sz w:val="24"/>
          <w:szCs w:val="24"/>
        </w:rPr>
        <w:t xml:space="preserve">, </w:t>
      </w:r>
      <w:r>
        <w:rPr>
          <w:rFonts w:ascii="Verdana" w:hAnsi="Verdana" w:cs="Times New Roman"/>
          <w:b/>
          <w:sz w:val="24"/>
          <w:szCs w:val="24"/>
        </w:rPr>
        <w:t>pena esclusione,</w:t>
      </w:r>
      <w:r w:rsidR="007B6FA3" w:rsidRPr="007B6FA3">
        <w:rPr>
          <w:rFonts w:ascii="Verdana" w:hAnsi="Verdana" w:cs="Times New Roman"/>
          <w:sz w:val="24"/>
          <w:szCs w:val="24"/>
        </w:rPr>
        <w:t xml:space="preserve"> delle ore</w:t>
      </w:r>
      <w:r w:rsidR="00303DFF">
        <w:rPr>
          <w:rFonts w:ascii="Verdana" w:hAnsi="Verdana" w:cs="Times New Roman"/>
          <w:sz w:val="24"/>
          <w:szCs w:val="24"/>
        </w:rPr>
        <w:t xml:space="preserve"> </w:t>
      </w:r>
      <w:r w:rsidR="00303DFF" w:rsidRPr="00303DFF">
        <w:rPr>
          <w:rFonts w:ascii="Verdana" w:hAnsi="Verdana" w:cs="Times New Roman"/>
          <w:b/>
          <w:sz w:val="24"/>
          <w:szCs w:val="24"/>
        </w:rPr>
        <w:t>12:00</w:t>
      </w:r>
      <w:r w:rsidR="007D6951" w:rsidRPr="00303DFF">
        <w:rPr>
          <w:rFonts w:ascii="Verdana" w:hAnsi="Verdana" w:cs="Times New Roman"/>
          <w:b/>
          <w:sz w:val="24"/>
          <w:szCs w:val="24"/>
        </w:rPr>
        <w:t xml:space="preserve"> </w:t>
      </w:r>
      <w:r w:rsidR="007B6FA3" w:rsidRPr="00303DFF">
        <w:rPr>
          <w:rFonts w:ascii="Verdana" w:hAnsi="Verdana" w:cs="Times New Roman"/>
          <w:b/>
          <w:sz w:val="24"/>
          <w:szCs w:val="24"/>
        </w:rPr>
        <w:t>del giorno</w:t>
      </w:r>
      <w:r w:rsidR="00303DFF" w:rsidRPr="00303DFF">
        <w:rPr>
          <w:rFonts w:ascii="Verdana" w:hAnsi="Verdana" w:cs="Times New Roman"/>
          <w:b/>
          <w:sz w:val="24"/>
          <w:szCs w:val="24"/>
        </w:rPr>
        <w:t xml:space="preserve"> 18 Novembre 2016</w:t>
      </w:r>
      <w:r w:rsidR="007D6951">
        <w:rPr>
          <w:rFonts w:ascii="Verdana" w:hAnsi="Verdana" w:cs="Times New Roman"/>
          <w:b/>
          <w:sz w:val="24"/>
          <w:szCs w:val="24"/>
        </w:rPr>
        <w:t xml:space="preserve"> </w:t>
      </w:r>
      <w:r w:rsidR="007B6FA3" w:rsidRPr="007B6FA3">
        <w:rPr>
          <w:rFonts w:ascii="Verdana" w:hAnsi="Verdana" w:cs="Times New Roman"/>
          <w:sz w:val="24"/>
          <w:szCs w:val="24"/>
        </w:rPr>
        <w:t>all’Ufficio Protocollo Generale dell’ASP, Via Mario Nicoletta – CENTRO DIREZIONALE “IL GRANAIO” – Scala B – Piano 3° int. B1 – 88900 CROT</w:t>
      </w:r>
      <w:r>
        <w:rPr>
          <w:rFonts w:ascii="Verdana" w:hAnsi="Verdana" w:cs="Times New Roman"/>
          <w:sz w:val="24"/>
          <w:szCs w:val="24"/>
        </w:rPr>
        <w:t>ONE, è altresì possibile la consegna a mano dei plichi direttamente o a mezzo di terze persone entro lo stesso termine perentorio, al medesimo indirizzo di cui sopra che ne rilascerà apposita ricevuta.</w:t>
      </w:r>
    </w:p>
    <w:p w:rsidR="007B6FA3" w:rsidRPr="00FB1A86" w:rsidRDefault="007B6FA3" w:rsidP="007B6FA3">
      <w:pPr>
        <w:spacing w:after="0" w:line="240" w:lineRule="auto"/>
        <w:jc w:val="both"/>
        <w:rPr>
          <w:rFonts w:ascii="Verdana" w:hAnsi="Verdana"/>
        </w:rPr>
      </w:pPr>
      <w:r w:rsidRPr="007B6FA3">
        <w:rPr>
          <w:rFonts w:ascii="Verdana" w:hAnsi="Verdana" w:cs="Times New Roman"/>
          <w:sz w:val="24"/>
          <w:szCs w:val="24"/>
        </w:rPr>
        <w:t>Il plico</w:t>
      </w:r>
      <w:r w:rsidR="007A2FBB">
        <w:rPr>
          <w:rFonts w:ascii="Verdana" w:hAnsi="Verdana" w:cs="Times New Roman"/>
          <w:sz w:val="24"/>
          <w:szCs w:val="24"/>
        </w:rPr>
        <w:t xml:space="preserve"> deve essere chiuso e</w:t>
      </w:r>
      <w:r w:rsidRPr="007B6FA3">
        <w:rPr>
          <w:rFonts w:ascii="Verdana" w:hAnsi="Verdana" w:cs="Times New Roman"/>
          <w:sz w:val="24"/>
          <w:szCs w:val="24"/>
        </w:rPr>
        <w:t xml:space="preserve"> sigillato e controfirmato su tutti i lembi di chiusura dal legale rappresent</w:t>
      </w:r>
      <w:r w:rsidR="00FB1A86">
        <w:rPr>
          <w:rFonts w:ascii="Verdana" w:hAnsi="Verdana" w:cs="Times New Roman"/>
          <w:sz w:val="24"/>
          <w:szCs w:val="24"/>
        </w:rPr>
        <w:t xml:space="preserve">ante, oltre all’indirizzo del concorrente </w:t>
      </w:r>
      <w:r w:rsidRPr="007B6FA3">
        <w:rPr>
          <w:rFonts w:ascii="Verdana" w:hAnsi="Verdana" w:cs="Times New Roman"/>
          <w:sz w:val="24"/>
          <w:szCs w:val="24"/>
        </w:rPr>
        <w:t xml:space="preserve"> e del destinatario, dovrà recare, ben visibile, la seguente dicitura: “UFFICIO ACQUISIZIONE BENI E </w:t>
      </w:r>
      <w:r w:rsidRPr="007B6FA3">
        <w:rPr>
          <w:rFonts w:ascii="Verdana" w:hAnsi="Verdana" w:cs="Times New Roman"/>
          <w:sz w:val="24"/>
          <w:szCs w:val="24"/>
        </w:rPr>
        <w:lastRenderedPageBreak/>
        <w:t>SERVIZI – O</w:t>
      </w:r>
      <w:r w:rsidR="00FB1A86">
        <w:rPr>
          <w:rFonts w:ascii="Verdana" w:hAnsi="Verdana" w:cs="Times New Roman"/>
          <w:sz w:val="24"/>
          <w:szCs w:val="24"/>
        </w:rPr>
        <w:t xml:space="preserve">FFERTA PROCEDURA NEGOZIATA PER </w:t>
      </w:r>
      <w:r w:rsidR="00FB1A86">
        <w:rPr>
          <w:rFonts w:ascii="Verdana" w:hAnsi="Verdana"/>
        </w:rPr>
        <w:t xml:space="preserve">FORNITURA </w:t>
      </w:r>
      <w:proofErr w:type="spellStart"/>
      <w:r w:rsidR="00FB1A86">
        <w:rPr>
          <w:rFonts w:ascii="Verdana" w:hAnsi="Verdana"/>
        </w:rPr>
        <w:t>DI</w:t>
      </w:r>
      <w:proofErr w:type="spellEnd"/>
      <w:r w:rsidR="00FB1A86">
        <w:rPr>
          <w:rFonts w:ascii="Verdana" w:hAnsi="Verdana"/>
        </w:rPr>
        <w:t xml:space="preserve"> N.1 AMPLIFICATORE </w:t>
      </w:r>
      <w:proofErr w:type="spellStart"/>
      <w:r w:rsidR="00FB1A86">
        <w:rPr>
          <w:rFonts w:ascii="Verdana" w:hAnsi="Verdana"/>
        </w:rPr>
        <w:t>D</w:t>
      </w:r>
      <w:r w:rsidR="00340271">
        <w:rPr>
          <w:rFonts w:ascii="Verdana" w:hAnsi="Verdana"/>
        </w:rPr>
        <w:t>I</w:t>
      </w:r>
      <w:proofErr w:type="spellEnd"/>
      <w:r w:rsidR="00340271">
        <w:rPr>
          <w:rFonts w:ascii="Verdana" w:hAnsi="Verdana"/>
        </w:rPr>
        <w:t xml:space="preserve"> BRILLANZA PORTATILE (ARCO A “C</w:t>
      </w:r>
      <w:r w:rsidR="00FB1A86">
        <w:rPr>
          <w:rFonts w:ascii="Verdana" w:hAnsi="Verdana"/>
        </w:rPr>
        <w:t xml:space="preserve">”) </w:t>
      </w:r>
      <w:r w:rsidR="00047D33">
        <w:rPr>
          <w:rFonts w:ascii="Verdana" w:hAnsi="Verdana" w:cs="Times New Roman"/>
          <w:sz w:val="24"/>
          <w:szCs w:val="24"/>
        </w:rPr>
        <w:t>P</w:t>
      </w:r>
      <w:r w:rsidR="00FB1A86">
        <w:rPr>
          <w:rFonts w:ascii="Verdana" w:hAnsi="Verdana" w:cs="Times New Roman"/>
          <w:sz w:val="24"/>
          <w:szCs w:val="24"/>
        </w:rPr>
        <w:t xml:space="preserve">ER LA UNITA’ OPERATIVA </w:t>
      </w:r>
      <w:proofErr w:type="spellStart"/>
      <w:r w:rsidR="00FB1A86">
        <w:rPr>
          <w:rFonts w:ascii="Verdana" w:hAnsi="Verdana" w:cs="Times New Roman"/>
          <w:sz w:val="24"/>
          <w:szCs w:val="24"/>
        </w:rPr>
        <w:t>DI</w:t>
      </w:r>
      <w:proofErr w:type="spellEnd"/>
      <w:r w:rsidR="00FB1A86">
        <w:rPr>
          <w:rFonts w:ascii="Verdana" w:hAnsi="Verdana" w:cs="Times New Roman"/>
          <w:sz w:val="24"/>
          <w:szCs w:val="24"/>
        </w:rPr>
        <w:t xml:space="preserve"> </w:t>
      </w:r>
      <w:r w:rsidR="00FB1A86">
        <w:rPr>
          <w:rFonts w:ascii="Verdana" w:hAnsi="Verdana"/>
          <w:sz w:val="24"/>
          <w:szCs w:val="24"/>
        </w:rPr>
        <w:t>GASTROENTEROLOGIA ED ENDOSCOPIA DIGESTIVA</w:t>
      </w:r>
      <w:r w:rsidR="00047D33">
        <w:rPr>
          <w:rFonts w:ascii="Verdana" w:hAnsi="Verdana" w:cs="Times New Roman"/>
          <w:sz w:val="24"/>
          <w:szCs w:val="24"/>
        </w:rPr>
        <w:t xml:space="preserve"> </w:t>
      </w:r>
      <w:r>
        <w:rPr>
          <w:rFonts w:ascii="Verdana" w:hAnsi="Verdana" w:cs="Times New Roman"/>
          <w:sz w:val="26"/>
          <w:szCs w:val="26"/>
        </w:rPr>
        <w:t xml:space="preserve">DEL PRESIDIO OSPEDALIERO “SAN GIOVANNI </w:t>
      </w:r>
      <w:proofErr w:type="spellStart"/>
      <w:r>
        <w:rPr>
          <w:rFonts w:ascii="Verdana" w:hAnsi="Verdana" w:cs="Times New Roman"/>
          <w:sz w:val="26"/>
          <w:szCs w:val="26"/>
        </w:rPr>
        <w:t>DI</w:t>
      </w:r>
      <w:proofErr w:type="spellEnd"/>
      <w:r>
        <w:rPr>
          <w:rFonts w:ascii="Verdana" w:hAnsi="Verdana" w:cs="Times New Roman"/>
          <w:sz w:val="26"/>
          <w:szCs w:val="26"/>
        </w:rPr>
        <w:t xml:space="preserve"> DIO” </w:t>
      </w:r>
      <w:proofErr w:type="spellStart"/>
      <w:r>
        <w:rPr>
          <w:rFonts w:ascii="Verdana" w:hAnsi="Verdana" w:cs="Times New Roman"/>
          <w:sz w:val="26"/>
          <w:szCs w:val="26"/>
        </w:rPr>
        <w:t>DI</w:t>
      </w:r>
      <w:proofErr w:type="spellEnd"/>
      <w:r>
        <w:rPr>
          <w:rFonts w:ascii="Verdana" w:hAnsi="Verdana" w:cs="Times New Roman"/>
          <w:sz w:val="26"/>
          <w:szCs w:val="26"/>
        </w:rPr>
        <w:t xml:space="preserve"> CROTONE.</w:t>
      </w:r>
    </w:p>
    <w:p w:rsidR="004A1FFC" w:rsidRDefault="004A1FFC" w:rsidP="007B6FA3">
      <w:pPr>
        <w:spacing w:after="0" w:line="240" w:lineRule="auto"/>
        <w:jc w:val="both"/>
        <w:rPr>
          <w:rFonts w:ascii="Verdana" w:hAnsi="Verdana" w:cs="Times New Roman"/>
          <w:sz w:val="24"/>
          <w:szCs w:val="24"/>
        </w:rPr>
      </w:pPr>
    </w:p>
    <w:p w:rsidR="007B6FA3" w:rsidRDefault="00C17E88" w:rsidP="007B6FA3">
      <w:pPr>
        <w:spacing w:after="0" w:line="240" w:lineRule="auto"/>
        <w:jc w:val="both"/>
        <w:rPr>
          <w:rFonts w:ascii="Verdana" w:hAnsi="Verdana" w:cs="Times New Roman"/>
          <w:sz w:val="24"/>
          <w:szCs w:val="24"/>
        </w:rPr>
      </w:pPr>
      <w:r>
        <w:rPr>
          <w:rFonts w:ascii="Verdana" w:hAnsi="Verdana" w:cs="Times New Roman"/>
          <w:sz w:val="24"/>
          <w:szCs w:val="24"/>
        </w:rPr>
        <w:t>All’interno dei</w:t>
      </w:r>
      <w:r w:rsidR="007B6FA3" w:rsidRPr="007B6FA3">
        <w:rPr>
          <w:rFonts w:ascii="Verdana" w:hAnsi="Verdana" w:cs="Times New Roman"/>
          <w:sz w:val="24"/>
          <w:szCs w:val="24"/>
        </w:rPr>
        <w:t xml:space="preserve"> pli</w:t>
      </w:r>
      <w:r>
        <w:rPr>
          <w:rFonts w:ascii="Verdana" w:hAnsi="Verdana" w:cs="Times New Roman"/>
          <w:sz w:val="24"/>
          <w:szCs w:val="24"/>
        </w:rPr>
        <w:t>chi</w:t>
      </w:r>
      <w:r w:rsidR="00E823DE">
        <w:rPr>
          <w:rFonts w:ascii="Verdana" w:hAnsi="Verdana" w:cs="Times New Roman"/>
          <w:sz w:val="24"/>
          <w:szCs w:val="24"/>
        </w:rPr>
        <w:t xml:space="preserve"> dovranno essere inserite n. 3</w:t>
      </w:r>
      <w:r w:rsidR="007B6FA3" w:rsidRPr="007B6FA3">
        <w:rPr>
          <w:rFonts w:ascii="Verdana" w:hAnsi="Verdana" w:cs="Times New Roman"/>
          <w:sz w:val="24"/>
          <w:szCs w:val="24"/>
        </w:rPr>
        <w:t xml:space="preserve"> buste, opportunamente sigillate e controfirmate sui lembi di chiusura con scritto </w:t>
      </w:r>
      <w:r w:rsidR="007B6FA3" w:rsidRPr="007B6FA3">
        <w:rPr>
          <w:rFonts w:ascii="Verdana" w:hAnsi="Verdana" w:cs="Times New Roman"/>
          <w:b/>
          <w:sz w:val="24"/>
          <w:szCs w:val="24"/>
        </w:rPr>
        <w:t>“Contiene Documentazione Amministrativa”;</w:t>
      </w:r>
      <w:r w:rsidR="007B6FA3" w:rsidRPr="007B6FA3">
        <w:rPr>
          <w:rFonts w:ascii="Verdana" w:hAnsi="Verdana" w:cs="Times New Roman"/>
          <w:sz w:val="24"/>
          <w:szCs w:val="24"/>
        </w:rPr>
        <w:t xml:space="preserve"> </w:t>
      </w:r>
      <w:r w:rsidR="00E823DE" w:rsidRPr="00E823DE">
        <w:rPr>
          <w:rFonts w:ascii="Verdana" w:hAnsi="Verdana" w:cs="Times New Roman"/>
          <w:b/>
          <w:sz w:val="24"/>
          <w:szCs w:val="24"/>
        </w:rPr>
        <w:t>“Documentazione tecnica”</w:t>
      </w:r>
      <w:r w:rsidR="00E823DE">
        <w:rPr>
          <w:rFonts w:ascii="Verdana" w:hAnsi="Verdana" w:cs="Times New Roman"/>
          <w:b/>
          <w:sz w:val="24"/>
          <w:szCs w:val="24"/>
        </w:rPr>
        <w:t xml:space="preserve"> e</w:t>
      </w:r>
      <w:r w:rsidR="007B6FA3" w:rsidRPr="007B6FA3">
        <w:rPr>
          <w:rFonts w:ascii="Verdana" w:hAnsi="Verdana" w:cs="Times New Roman"/>
          <w:b/>
          <w:sz w:val="24"/>
          <w:szCs w:val="24"/>
        </w:rPr>
        <w:t xml:space="preserve"> “Offerta Economica</w:t>
      </w:r>
      <w:r w:rsidR="007B6FA3" w:rsidRPr="007B6FA3">
        <w:rPr>
          <w:rFonts w:ascii="Verdana" w:hAnsi="Verdana" w:cs="Times New Roman"/>
          <w:sz w:val="24"/>
          <w:szCs w:val="24"/>
        </w:rPr>
        <w:t>”.</w:t>
      </w:r>
    </w:p>
    <w:p w:rsidR="00C17E88" w:rsidRDefault="00C17E88" w:rsidP="007B6FA3">
      <w:pPr>
        <w:spacing w:after="0" w:line="240" w:lineRule="auto"/>
        <w:jc w:val="both"/>
        <w:rPr>
          <w:rFonts w:ascii="Verdana" w:hAnsi="Verdana" w:cs="Times New Roman"/>
          <w:sz w:val="24"/>
          <w:szCs w:val="24"/>
        </w:rPr>
      </w:pPr>
      <w:r>
        <w:rPr>
          <w:rFonts w:ascii="Verdana" w:hAnsi="Verdana" w:cs="Times New Roman"/>
          <w:sz w:val="24"/>
          <w:szCs w:val="24"/>
        </w:rPr>
        <w:t>La mancata presentazione dei plichi nei luoghi, termini e secondo le modalità indicate precedentemente comporterà l’esclusione del concorrente dalla gara.</w:t>
      </w:r>
    </w:p>
    <w:p w:rsidR="00C17E88" w:rsidRDefault="00C17E88" w:rsidP="007B6FA3">
      <w:pPr>
        <w:spacing w:after="0" w:line="240" w:lineRule="auto"/>
        <w:jc w:val="both"/>
        <w:rPr>
          <w:rFonts w:ascii="Verdana" w:hAnsi="Verdana" w:cs="Times New Roman"/>
          <w:sz w:val="24"/>
          <w:szCs w:val="24"/>
        </w:rPr>
      </w:pPr>
      <w:r>
        <w:rPr>
          <w:rFonts w:ascii="Verdana" w:hAnsi="Verdana" w:cs="Times New Roman"/>
          <w:sz w:val="24"/>
          <w:szCs w:val="24"/>
        </w:rPr>
        <w:t>Tutta la documentazione inviata dalle imprese partecipanti alla gara resta acquisita agli atti della Stazione Appaltante e non verrà restituita neanche parzialmente alle Imprese non aggiudicatarie ( ad eccezione della cauzione provvisoria che verrà restituita nei termini di legge).</w:t>
      </w:r>
    </w:p>
    <w:p w:rsidR="00C17E88" w:rsidRPr="007B6FA3" w:rsidRDefault="00C17E88" w:rsidP="007B6FA3">
      <w:pPr>
        <w:spacing w:after="0" w:line="240" w:lineRule="auto"/>
        <w:jc w:val="both"/>
        <w:rPr>
          <w:rFonts w:ascii="Verdana" w:hAnsi="Verdana" w:cs="Times New Roman"/>
          <w:sz w:val="24"/>
          <w:szCs w:val="24"/>
        </w:rPr>
      </w:pPr>
      <w:r>
        <w:rPr>
          <w:rFonts w:ascii="Verdana" w:hAnsi="Verdana" w:cs="Times New Roman"/>
          <w:sz w:val="24"/>
          <w:szCs w:val="24"/>
        </w:rPr>
        <w:t>Con la presentazione dell’offerta l’Impresa implicitamente accetta senza riserve o eccezioni le norme e le condizioni contenute nella lettera di invito, nei suoi allegati, nel capitolato.</w:t>
      </w:r>
    </w:p>
    <w:p w:rsidR="007B6FA3" w:rsidRPr="007B6FA3" w:rsidRDefault="007B6FA3" w:rsidP="007B6FA3">
      <w:pPr>
        <w:spacing w:after="0" w:line="240" w:lineRule="auto"/>
        <w:jc w:val="both"/>
        <w:rPr>
          <w:rFonts w:ascii="Verdana" w:hAnsi="Verdana" w:cs="Times New Roman"/>
          <w:sz w:val="24"/>
          <w:szCs w:val="24"/>
        </w:rPr>
      </w:pPr>
    </w:p>
    <w:p w:rsidR="00047D33" w:rsidRPr="00047D33" w:rsidRDefault="00047D33" w:rsidP="00047D33">
      <w:pPr>
        <w:pStyle w:val="Paragrafoelenco1"/>
        <w:spacing w:after="0" w:line="240" w:lineRule="auto"/>
        <w:jc w:val="both"/>
        <w:rPr>
          <w:rFonts w:ascii="Verdana" w:hAnsi="Verdana" w:cs="Times New Roman"/>
          <w:sz w:val="24"/>
          <w:szCs w:val="24"/>
        </w:rPr>
      </w:pPr>
    </w:p>
    <w:p w:rsidR="007B6FA3" w:rsidRPr="00047D33" w:rsidRDefault="007B6FA3" w:rsidP="00047D33">
      <w:pPr>
        <w:pStyle w:val="Paragrafoelenco1"/>
        <w:numPr>
          <w:ilvl w:val="0"/>
          <w:numId w:val="14"/>
        </w:numPr>
        <w:spacing w:after="0" w:line="240" w:lineRule="auto"/>
        <w:jc w:val="both"/>
        <w:rPr>
          <w:rFonts w:ascii="Verdana" w:hAnsi="Verdana" w:cs="Times New Roman"/>
          <w:b/>
          <w:sz w:val="24"/>
          <w:szCs w:val="24"/>
        </w:rPr>
      </w:pPr>
      <w:r w:rsidRPr="007B6FA3">
        <w:rPr>
          <w:rFonts w:ascii="Verdana" w:hAnsi="Verdana" w:cs="Times New Roman"/>
          <w:b/>
          <w:sz w:val="24"/>
          <w:szCs w:val="24"/>
        </w:rPr>
        <w:t>Il plico “documentazione amministrativa” d</w:t>
      </w:r>
      <w:r w:rsidR="00C17E88">
        <w:rPr>
          <w:rFonts w:ascii="Verdana" w:hAnsi="Verdana" w:cs="Times New Roman"/>
          <w:b/>
          <w:sz w:val="24"/>
          <w:szCs w:val="24"/>
        </w:rPr>
        <w:t>eve contenere i seguenti documenti</w:t>
      </w:r>
      <w:r w:rsidRPr="007B6FA3">
        <w:rPr>
          <w:rFonts w:ascii="Verdana" w:hAnsi="Verdana" w:cs="Times New Roman"/>
          <w:sz w:val="24"/>
          <w:szCs w:val="24"/>
        </w:rPr>
        <w:t>:</w:t>
      </w:r>
    </w:p>
    <w:p w:rsidR="00047D33" w:rsidRDefault="00047D33" w:rsidP="007B6FA3">
      <w:pPr>
        <w:pStyle w:val="Paragrafoelenco1"/>
        <w:spacing w:after="0" w:line="240" w:lineRule="auto"/>
        <w:jc w:val="both"/>
        <w:rPr>
          <w:rFonts w:ascii="Verdana" w:hAnsi="Verdana" w:cs="Times New Roman"/>
          <w:sz w:val="24"/>
          <w:szCs w:val="24"/>
        </w:rPr>
      </w:pPr>
    </w:p>
    <w:p w:rsidR="00A17E00" w:rsidRDefault="007B6FA3" w:rsidP="006D74F3">
      <w:pPr>
        <w:pStyle w:val="Paragrafoelenco1"/>
        <w:spacing w:after="0" w:line="240" w:lineRule="auto"/>
        <w:jc w:val="both"/>
        <w:rPr>
          <w:rFonts w:ascii="Verdana" w:hAnsi="Verdana" w:cs="Times New Roman"/>
          <w:b/>
          <w:sz w:val="24"/>
          <w:szCs w:val="24"/>
        </w:rPr>
      </w:pPr>
      <w:r w:rsidRPr="008146FA">
        <w:rPr>
          <w:rFonts w:ascii="Verdana" w:hAnsi="Verdana" w:cs="Times New Roman"/>
          <w:b/>
          <w:sz w:val="24"/>
          <w:szCs w:val="24"/>
        </w:rPr>
        <w:t>Dichiar</w:t>
      </w:r>
      <w:r w:rsidR="006D74F3">
        <w:rPr>
          <w:rFonts w:ascii="Verdana" w:hAnsi="Verdana" w:cs="Times New Roman"/>
          <w:b/>
          <w:sz w:val="24"/>
          <w:szCs w:val="24"/>
        </w:rPr>
        <w:t>azione :</w:t>
      </w:r>
    </w:p>
    <w:p w:rsidR="006D74F3" w:rsidRPr="006D74F3" w:rsidRDefault="006D74F3" w:rsidP="006D74F3">
      <w:pPr>
        <w:pStyle w:val="Paragrafoelenco1"/>
        <w:spacing w:after="0" w:line="240" w:lineRule="auto"/>
        <w:jc w:val="both"/>
        <w:rPr>
          <w:rFonts w:ascii="Verdana" w:hAnsi="Verdana" w:cs="Times New Roman"/>
          <w:b/>
          <w:sz w:val="24"/>
          <w:szCs w:val="24"/>
        </w:rPr>
      </w:pPr>
    </w:p>
    <w:p w:rsidR="00CE7EB0" w:rsidRDefault="00A17E00" w:rsidP="00CE7EB0">
      <w:pPr>
        <w:pStyle w:val="Paragrafoelenco1"/>
        <w:numPr>
          <w:ilvl w:val="0"/>
          <w:numId w:val="15"/>
        </w:numPr>
        <w:spacing w:after="0" w:line="240" w:lineRule="auto"/>
        <w:jc w:val="both"/>
        <w:rPr>
          <w:rFonts w:ascii="Verdana" w:hAnsi="Verdana" w:cs="Times New Roman"/>
          <w:sz w:val="24"/>
          <w:szCs w:val="24"/>
        </w:rPr>
      </w:pPr>
      <w:r>
        <w:rPr>
          <w:rFonts w:ascii="Verdana" w:hAnsi="Verdana" w:cs="Times New Roman"/>
          <w:sz w:val="24"/>
          <w:szCs w:val="24"/>
        </w:rPr>
        <w:t>dichiarazione</w:t>
      </w:r>
      <w:r w:rsidR="007B6FA3" w:rsidRPr="007B6FA3">
        <w:rPr>
          <w:rFonts w:ascii="Verdana" w:hAnsi="Verdana" w:cs="Times New Roman"/>
          <w:sz w:val="24"/>
          <w:szCs w:val="24"/>
        </w:rPr>
        <w:t xml:space="preserve"> indicante l’assenza delle cause di esclusione di cui all’art.</w:t>
      </w:r>
      <w:r w:rsidR="007B6FA3">
        <w:rPr>
          <w:rFonts w:ascii="Verdana" w:hAnsi="Verdana" w:cs="Times New Roman"/>
          <w:sz w:val="24"/>
          <w:szCs w:val="24"/>
        </w:rPr>
        <w:t xml:space="preserve"> 80, del </w:t>
      </w:r>
      <w:proofErr w:type="spellStart"/>
      <w:r w:rsidR="007B6FA3">
        <w:rPr>
          <w:rFonts w:ascii="Verdana" w:hAnsi="Verdana" w:cs="Times New Roman"/>
          <w:sz w:val="24"/>
          <w:szCs w:val="24"/>
        </w:rPr>
        <w:t>D.Lgs.</w:t>
      </w:r>
      <w:proofErr w:type="spellEnd"/>
      <w:r w:rsidR="007B6FA3">
        <w:rPr>
          <w:rFonts w:ascii="Verdana" w:hAnsi="Verdana" w:cs="Times New Roman"/>
          <w:sz w:val="24"/>
          <w:szCs w:val="24"/>
        </w:rPr>
        <w:t xml:space="preserve"> 50/2016</w:t>
      </w:r>
      <w:r w:rsidR="007B6FA3" w:rsidRPr="007B6FA3">
        <w:rPr>
          <w:rFonts w:ascii="Verdana" w:hAnsi="Verdana" w:cs="Times New Roman"/>
          <w:sz w:val="24"/>
          <w:szCs w:val="24"/>
        </w:rPr>
        <w:t>;</w:t>
      </w:r>
    </w:p>
    <w:p w:rsidR="00CE7EB0" w:rsidRDefault="00A17E00" w:rsidP="00CE7EB0">
      <w:pPr>
        <w:pStyle w:val="Paragrafoelenco1"/>
        <w:numPr>
          <w:ilvl w:val="0"/>
          <w:numId w:val="15"/>
        </w:numPr>
        <w:spacing w:after="0" w:line="240" w:lineRule="auto"/>
        <w:jc w:val="both"/>
        <w:rPr>
          <w:rFonts w:ascii="Verdana" w:hAnsi="Verdana" w:cs="Times New Roman"/>
          <w:sz w:val="24"/>
          <w:szCs w:val="24"/>
        </w:rPr>
      </w:pPr>
      <w:r w:rsidRPr="00CE7EB0">
        <w:rPr>
          <w:rFonts w:ascii="Verdana" w:hAnsi="Verdana" w:cs="Times New Roman"/>
          <w:sz w:val="24"/>
          <w:szCs w:val="24"/>
        </w:rPr>
        <w:t>di accettazione, senza condizione o riserva alcuna, di tutte le norme e disposizioni contenute nella lettera di invito e relativi allegati, nel capitolato, nonché in tutti gli elaborati relativi all’appalto</w:t>
      </w:r>
      <w:r w:rsidR="00CE7EB0" w:rsidRPr="00CE7EB0">
        <w:rPr>
          <w:rFonts w:ascii="Verdana" w:hAnsi="Verdana" w:cs="Times New Roman"/>
          <w:sz w:val="24"/>
          <w:szCs w:val="24"/>
        </w:rPr>
        <w:t xml:space="preserve"> che dovranno essere sottoscritti dal Titolare o Legale Rappresentante della ditta offerente;</w:t>
      </w:r>
    </w:p>
    <w:p w:rsidR="008146FA" w:rsidRDefault="00A17E00" w:rsidP="00CE7EB0">
      <w:pPr>
        <w:pStyle w:val="Paragrafoelenco1"/>
        <w:numPr>
          <w:ilvl w:val="0"/>
          <w:numId w:val="15"/>
        </w:numPr>
        <w:spacing w:after="0" w:line="240" w:lineRule="auto"/>
        <w:jc w:val="both"/>
        <w:rPr>
          <w:rFonts w:ascii="Verdana" w:hAnsi="Verdana" w:cs="Times New Roman"/>
          <w:sz w:val="24"/>
          <w:szCs w:val="24"/>
        </w:rPr>
      </w:pPr>
      <w:r w:rsidRPr="00CE7EB0">
        <w:rPr>
          <w:rFonts w:ascii="Verdana" w:hAnsi="Verdana" w:cs="Times New Roman"/>
          <w:sz w:val="24"/>
          <w:szCs w:val="24"/>
        </w:rPr>
        <w:t xml:space="preserve">riguardante l’elezione di domicilio ai fini dell’appalto , i numeri di recapito telefonico,  la PEC ove potranno essere inviate comunicazioni (anche ai sensi dell’art. 76 del </w:t>
      </w:r>
      <w:proofErr w:type="spellStart"/>
      <w:r w:rsidRPr="00CE7EB0">
        <w:rPr>
          <w:rFonts w:ascii="Verdana" w:hAnsi="Verdana" w:cs="Times New Roman"/>
          <w:sz w:val="24"/>
          <w:szCs w:val="24"/>
        </w:rPr>
        <w:t>D.lgs</w:t>
      </w:r>
      <w:proofErr w:type="spellEnd"/>
      <w:r w:rsidRPr="00CE7EB0">
        <w:rPr>
          <w:rFonts w:ascii="Verdana" w:hAnsi="Verdana" w:cs="Times New Roman"/>
          <w:sz w:val="24"/>
          <w:szCs w:val="24"/>
        </w:rPr>
        <w:t xml:space="preserve"> 50/2016</w:t>
      </w:r>
      <w:r w:rsidR="004F7578">
        <w:rPr>
          <w:rFonts w:ascii="Verdana" w:hAnsi="Verdana" w:cs="Times New Roman"/>
          <w:sz w:val="24"/>
          <w:szCs w:val="24"/>
        </w:rPr>
        <w:t>)</w:t>
      </w:r>
      <w:r w:rsidRPr="00CE7EB0">
        <w:rPr>
          <w:rFonts w:ascii="Verdana" w:hAnsi="Verdana" w:cs="Times New Roman"/>
          <w:sz w:val="24"/>
          <w:szCs w:val="24"/>
        </w:rPr>
        <w:t>;</w:t>
      </w:r>
    </w:p>
    <w:p w:rsidR="00300A12" w:rsidRDefault="00300A12" w:rsidP="00CE7EB0">
      <w:pPr>
        <w:pStyle w:val="Paragrafoelenco1"/>
        <w:numPr>
          <w:ilvl w:val="0"/>
          <w:numId w:val="15"/>
        </w:numPr>
        <w:spacing w:after="0" w:line="240" w:lineRule="auto"/>
        <w:jc w:val="both"/>
        <w:rPr>
          <w:rFonts w:ascii="Verdana" w:hAnsi="Verdana" w:cs="Times New Roman"/>
          <w:sz w:val="24"/>
          <w:szCs w:val="24"/>
        </w:rPr>
      </w:pPr>
      <w:r>
        <w:rPr>
          <w:rFonts w:ascii="Verdana" w:hAnsi="Verdana" w:cs="Times New Roman"/>
          <w:sz w:val="24"/>
          <w:szCs w:val="24"/>
        </w:rPr>
        <w:t>di avere tenuto conto, nel formulare la propria offerta, di eventuali maggiorazioni per lievitazioni di prezzi che dovessero intervenire durante la fornitura, rinunciando fin d’ora a qualsiasi azione o eccezione in merito, ad esclusione di quelle previste per legge;</w:t>
      </w:r>
    </w:p>
    <w:p w:rsidR="00300A12" w:rsidRDefault="00300A12" w:rsidP="00CE7EB0">
      <w:pPr>
        <w:pStyle w:val="Paragrafoelenco1"/>
        <w:numPr>
          <w:ilvl w:val="0"/>
          <w:numId w:val="15"/>
        </w:numPr>
        <w:spacing w:after="0" w:line="240" w:lineRule="auto"/>
        <w:jc w:val="both"/>
        <w:rPr>
          <w:rFonts w:ascii="Verdana" w:hAnsi="Verdana" w:cs="Times New Roman"/>
          <w:sz w:val="24"/>
          <w:szCs w:val="24"/>
        </w:rPr>
      </w:pPr>
      <w:r>
        <w:rPr>
          <w:rFonts w:ascii="Verdana" w:hAnsi="Verdana" w:cs="Times New Roman"/>
          <w:sz w:val="24"/>
          <w:szCs w:val="24"/>
        </w:rPr>
        <w:t>di aver preso conoscenza e di aver tenuto conto nella formulazione dell’offerta delle condizioni contrattuali e di tutti gli oneri compresi quelli relativi alle disposizioni in materia di sicurezza, di assicurazione, di condizioni di lavoro e di previdenza ed assistenza;</w:t>
      </w:r>
    </w:p>
    <w:p w:rsidR="001B0D5E" w:rsidRPr="001B0D5E" w:rsidRDefault="001B0D5E" w:rsidP="001B0D5E">
      <w:pPr>
        <w:pStyle w:val="Paragrafoelenco1"/>
        <w:spacing w:after="0" w:line="240" w:lineRule="auto"/>
        <w:jc w:val="both"/>
        <w:rPr>
          <w:rFonts w:ascii="Verdana" w:hAnsi="Verdana" w:cs="Times New Roman"/>
          <w:b/>
          <w:sz w:val="24"/>
          <w:szCs w:val="24"/>
        </w:rPr>
      </w:pPr>
      <w:r>
        <w:rPr>
          <w:rFonts w:ascii="Verdana" w:hAnsi="Verdana" w:cs="Times New Roman"/>
          <w:b/>
          <w:sz w:val="24"/>
          <w:szCs w:val="24"/>
        </w:rPr>
        <w:t>Le suddette dichiarazioni devono essere soddisfatte previa</w:t>
      </w:r>
      <w:r w:rsidR="00990B3D">
        <w:rPr>
          <w:rFonts w:ascii="Verdana" w:hAnsi="Verdana" w:cs="Times New Roman"/>
          <w:b/>
          <w:sz w:val="24"/>
          <w:szCs w:val="24"/>
        </w:rPr>
        <w:t xml:space="preserve"> sottoscrizione del modello A/1 allegato alla presente.</w:t>
      </w:r>
    </w:p>
    <w:p w:rsidR="00300A12" w:rsidRDefault="00A17E00" w:rsidP="008146FA">
      <w:pPr>
        <w:pStyle w:val="Paragrafoelenco1"/>
        <w:spacing w:after="0" w:line="240" w:lineRule="auto"/>
        <w:jc w:val="both"/>
        <w:rPr>
          <w:rFonts w:ascii="Verdana" w:hAnsi="Verdana" w:cs="Times New Roman"/>
          <w:sz w:val="24"/>
          <w:szCs w:val="24"/>
        </w:rPr>
      </w:pPr>
      <w:r w:rsidRPr="00CE7EB0">
        <w:rPr>
          <w:rFonts w:ascii="Verdana" w:hAnsi="Verdana" w:cs="Times New Roman"/>
          <w:sz w:val="24"/>
          <w:szCs w:val="24"/>
        </w:rPr>
        <w:t xml:space="preserve"> </w:t>
      </w:r>
    </w:p>
    <w:p w:rsidR="00A17E00" w:rsidRDefault="006D74F3" w:rsidP="008146FA">
      <w:pPr>
        <w:pStyle w:val="Paragrafoelenco1"/>
        <w:spacing w:after="0" w:line="240" w:lineRule="auto"/>
        <w:jc w:val="both"/>
        <w:rPr>
          <w:rFonts w:ascii="Verdana" w:hAnsi="Verdana" w:cs="Times New Roman"/>
          <w:b/>
          <w:sz w:val="24"/>
          <w:szCs w:val="24"/>
        </w:rPr>
      </w:pPr>
      <w:r>
        <w:rPr>
          <w:rFonts w:ascii="Verdana" w:hAnsi="Verdana" w:cs="Times New Roman"/>
          <w:b/>
          <w:sz w:val="24"/>
          <w:szCs w:val="24"/>
        </w:rPr>
        <w:t>DOCUMENTAZIONE:</w:t>
      </w:r>
    </w:p>
    <w:p w:rsidR="006D74F3" w:rsidRPr="008146FA" w:rsidRDefault="006D74F3" w:rsidP="008146FA">
      <w:pPr>
        <w:pStyle w:val="Paragrafoelenco1"/>
        <w:spacing w:after="0" w:line="240" w:lineRule="auto"/>
        <w:jc w:val="both"/>
        <w:rPr>
          <w:rFonts w:ascii="Verdana" w:hAnsi="Verdana" w:cs="Times New Roman"/>
          <w:b/>
          <w:sz w:val="24"/>
          <w:szCs w:val="24"/>
        </w:rPr>
      </w:pPr>
    </w:p>
    <w:p w:rsidR="00CE7EB0" w:rsidRDefault="007B6FA3" w:rsidP="008146FA">
      <w:pPr>
        <w:pStyle w:val="Paragrafoelenco1"/>
        <w:numPr>
          <w:ilvl w:val="0"/>
          <w:numId w:val="16"/>
        </w:numPr>
        <w:spacing w:after="0" w:line="240" w:lineRule="auto"/>
        <w:jc w:val="both"/>
        <w:rPr>
          <w:rFonts w:ascii="Verdana" w:hAnsi="Verdana" w:cs="Times New Roman"/>
          <w:sz w:val="24"/>
          <w:szCs w:val="24"/>
        </w:rPr>
      </w:pPr>
      <w:r w:rsidRPr="00CE7EB0">
        <w:rPr>
          <w:rFonts w:ascii="Verdana" w:hAnsi="Verdana" w:cs="Times New Roman"/>
          <w:sz w:val="24"/>
          <w:szCs w:val="24"/>
        </w:rPr>
        <w:t>Deposito cauziona</w:t>
      </w:r>
      <w:r w:rsidR="00A17E00" w:rsidRPr="00CE7EB0">
        <w:rPr>
          <w:rFonts w:ascii="Verdana" w:hAnsi="Verdana" w:cs="Times New Roman"/>
          <w:sz w:val="24"/>
          <w:szCs w:val="24"/>
        </w:rPr>
        <w:t xml:space="preserve">le provvisorio di cui all’art. 93 del </w:t>
      </w:r>
      <w:proofErr w:type="spellStart"/>
      <w:r w:rsidR="00A17E00" w:rsidRPr="00CE7EB0">
        <w:rPr>
          <w:rFonts w:ascii="Verdana" w:hAnsi="Verdana" w:cs="Times New Roman"/>
          <w:sz w:val="24"/>
          <w:szCs w:val="24"/>
        </w:rPr>
        <w:t>D.lgs</w:t>
      </w:r>
      <w:proofErr w:type="spellEnd"/>
      <w:r w:rsidR="00A17E00" w:rsidRPr="00CE7EB0">
        <w:rPr>
          <w:rFonts w:ascii="Verdana" w:hAnsi="Verdana" w:cs="Times New Roman"/>
          <w:sz w:val="24"/>
          <w:szCs w:val="24"/>
        </w:rPr>
        <w:t xml:space="preserve"> 50/2016</w:t>
      </w:r>
      <w:r w:rsidRPr="00CE7EB0">
        <w:rPr>
          <w:rFonts w:ascii="Verdana" w:hAnsi="Verdana" w:cs="Times New Roman"/>
          <w:sz w:val="24"/>
          <w:szCs w:val="24"/>
        </w:rPr>
        <w:t>, pari al 2% dell’importo a base d’asta</w:t>
      </w:r>
      <w:r w:rsidR="00CE7EB0" w:rsidRPr="00CE7EB0">
        <w:rPr>
          <w:rFonts w:ascii="Verdana" w:hAnsi="Verdana" w:cs="Times New Roman"/>
          <w:sz w:val="24"/>
          <w:szCs w:val="24"/>
        </w:rPr>
        <w:t xml:space="preserve"> costituita mediante fideiussione bancaria oppure fideiussione assicurativa,</w:t>
      </w:r>
      <w:r w:rsidR="009E4994">
        <w:rPr>
          <w:rFonts w:ascii="Verdana" w:hAnsi="Verdana" w:cs="Times New Roman"/>
          <w:sz w:val="24"/>
          <w:szCs w:val="24"/>
        </w:rPr>
        <w:t xml:space="preserve"> oppure fideiussione</w:t>
      </w:r>
      <w:r w:rsidR="004F7578">
        <w:rPr>
          <w:rFonts w:ascii="Verdana" w:hAnsi="Verdana" w:cs="Times New Roman"/>
          <w:sz w:val="24"/>
          <w:szCs w:val="24"/>
        </w:rPr>
        <w:t xml:space="preserve"> </w:t>
      </w:r>
      <w:r w:rsidR="009E4994">
        <w:rPr>
          <w:rFonts w:ascii="Verdana" w:hAnsi="Verdana" w:cs="Times New Roman"/>
          <w:sz w:val="24"/>
          <w:szCs w:val="24"/>
        </w:rPr>
        <w:lastRenderedPageBreak/>
        <w:t>rilasciata</w:t>
      </w:r>
      <w:r w:rsidR="004F7578">
        <w:rPr>
          <w:rFonts w:ascii="Verdana" w:hAnsi="Verdana" w:cs="Times New Roman"/>
          <w:sz w:val="24"/>
          <w:szCs w:val="24"/>
        </w:rPr>
        <w:t xml:space="preserve"> da intermediari finanziari,</w:t>
      </w:r>
      <w:r w:rsidR="00CE7EB0" w:rsidRPr="00CE7EB0">
        <w:rPr>
          <w:rFonts w:ascii="Verdana" w:hAnsi="Verdana" w:cs="Times New Roman"/>
          <w:sz w:val="24"/>
          <w:szCs w:val="24"/>
        </w:rPr>
        <w:t xml:space="preserve"> valida per almeno centottanta giorni dalla data di presentazione dell’offerta.</w:t>
      </w:r>
      <w:r w:rsidR="00047D33" w:rsidRPr="00CE7EB0">
        <w:rPr>
          <w:rFonts w:ascii="Verdana" w:hAnsi="Verdana" w:cs="Times New Roman"/>
          <w:sz w:val="24"/>
          <w:szCs w:val="24"/>
        </w:rPr>
        <w:t xml:space="preserve"> </w:t>
      </w:r>
      <w:r w:rsidR="00CE7EB0">
        <w:rPr>
          <w:rFonts w:ascii="Verdana" w:hAnsi="Verdana" w:cs="Times New Roman"/>
          <w:sz w:val="24"/>
          <w:szCs w:val="24"/>
        </w:rPr>
        <w:t>La fideiussione bancaria o assicurativa o dell’intermediario finanziario dovrà essere accompagnata, pena l’esclusione, dall’impegno incondizionato del fideiussore, in caso di aggiudicazione, a presentare la cauzione definitiv</w:t>
      </w:r>
      <w:r w:rsidR="004F7578">
        <w:rPr>
          <w:rFonts w:ascii="Verdana" w:hAnsi="Verdana" w:cs="Times New Roman"/>
          <w:sz w:val="24"/>
          <w:szCs w:val="24"/>
        </w:rPr>
        <w:t>a. Per beneficiare della diminu</w:t>
      </w:r>
      <w:r w:rsidR="00CE7EB0">
        <w:rPr>
          <w:rFonts w:ascii="Verdana" w:hAnsi="Verdana" w:cs="Times New Roman"/>
          <w:sz w:val="24"/>
          <w:szCs w:val="24"/>
        </w:rPr>
        <w:t xml:space="preserve">zione della cauzione prevista al comma 7 dell’art. 93 del </w:t>
      </w:r>
      <w:proofErr w:type="spellStart"/>
      <w:r w:rsidR="00CE7EB0">
        <w:rPr>
          <w:rFonts w:ascii="Verdana" w:hAnsi="Verdana" w:cs="Times New Roman"/>
          <w:sz w:val="24"/>
          <w:szCs w:val="24"/>
        </w:rPr>
        <w:t>D.lgs</w:t>
      </w:r>
      <w:proofErr w:type="spellEnd"/>
      <w:r w:rsidR="00CE7EB0">
        <w:rPr>
          <w:rFonts w:ascii="Verdana" w:hAnsi="Verdana" w:cs="Times New Roman"/>
          <w:sz w:val="24"/>
          <w:szCs w:val="24"/>
        </w:rPr>
        <w:t xml:space="preserve"> 50/2016, dovrà essere prodotta in fotocopia autentica la c</w:t>
      </w:r>
      <w:r w:rsidR="004F7578">
        <w:rPr>
          <w:rFonts w:ascii="Verdana" w:hAnsi="Verdana" w:cs="Times New Roman"/>
          <w:sz w:val="24"/>
          <w:szCs w:val="24"/>
        </w:rPr>
        <w:t>ertificazione di qualità;</w:t>
      </w:r>
    </w:p>
    <w:p w:rsidR="00A339F8" w:rsidRDefault="00A339F8" w:rsidP="008146FA">
      <w:pPr>
        <w:pStyle w:val="Paragrafoelenco1"/>
        <w:numPr>
          <w:ilvl w:val="0"/>
          <w:numId w:val="16"/>
        </w:numPr>
        <w:spacing w:after="0" w:line="240" w:lineRule="auto"/>
        <w:jc w:val="both"/>
        <w:rPr>
          <w:rFonts w:ascii="Verdana" w:hAnsi="Verdana" w:cs="Times New Roman"/>
          <w:sz w:val="24"/>
          <w:szCs w:val="24"/>
        </w:rPr>
      </w:pPr>
      <w:r>
        <w:rPr>
          <w:rFonts w:ascii="Verdana" w:hAnsi="Verdana" w:cs="Times New Roman"/>
          <w:sz w:val="24"/>
          <w:szCs w:val="24"/>
        </w:rPr>
        <w:t xml:space="preserve">Documentazione relativa alla dimostrazione del possesso dei requisiti di capacità economico finanziaria e tecnico professionale. </w:t>
      </w:r>
      <w:r>
        <w:rPr>
          <w:rFonts w:ascii="Verdana" w:hAnsi="Verdana" w:cs="Times New Roman"/>
          <w:b/>
          <w:sz w:val="24"/>
          <w:szCs w:val="24"/>
        </w:rPr>
        <w:t>Tale documentazione deve essere inserita a sistema (AVCPASS) dall’operatore economico. La documentazione da inserire è solo quella nella esclusiva disponibilità degli operatori economici e non reperibili presso Enti certificatori.</w:t>
      </w:r>
    </w:p>
    <w:p w:rsidR="00AF7AB1" w:rsidRPr="008146FA" w:rsidRDefault="00AF7AB1" w:rsidP="008146FA">
      <w:pPr>
        <w:pStyle w:val="Paragrafoelenco1"/>
        <w:numPr>
          <w:ilvl w:val="0"/>
          <w:numId w:val="16"/>
        </w:numPr>
        <w:spacing w:after="0" w:line="240" w:lineRule="auto"/>
        <w:jc w:val="both"/>
        <w:rPr>
          <w:rFonts w:ascii="Verdana" w:hAnsi="Verdana" w:cs="Times New Roman"/>
          <w:sz w:val="24"/>
          <w:szCs w:val="24"/>
        </w:rPr>
      </w:pPr>
      <w:r w:rsidRPr="008146FA">
        <w:rPr>
          <w:rFonts w:ascii="Verdana" w:hAnsi="Verdana" w:cs="Times New Roman"/>
          <w:sz w:val="24"/>
          <w:szCs w:val="24"/>
        </w:rPr>
        <w:t xml:space="preserve"> </w:t>
      </w:r>
      <w:r w:rsidR="008146FA">
        <w:rPr>
          <w:rFonts w:ascii="Verdana" w:hAnsi="Verdana" w:cs="Times New Roman"/>
          <w:sz w:val="24"/>
          <w:szCs w:val="24"/>
        </w:rPr>
        <w:t>“PASSOE” rilasciato dal sistema</w:t>
      </w:r>
      <w:r w:rsidRPr="008146FA">
        <w:rPr>
          <w:rFonts w:ascii="Verdana" w:hAnsi="Verdana" w:cs="Times New Roman"/>
          <w:sz w:val="24"/>
          <w:szCs w:val="24"/>
        </w:rPr>
        <w:t xml:space="preserve"> AVCPASS comprovante la registrazione al servizio per la verifica del possesso dei requisiti. I soggetti interessati a partecipare alla procedura possono registrarsi al sistema accedendo all’apposito link disponibile presso il portale AVCPASS – Servizi ad accesso riservato – ANAC</w:t>
      </w:r>
      <w:r w:rsidR="00990B3D">
        <w:rPr>
          <w:rFonts w:ascii="Verdana" w:hAnsi="Verdana" w:cs="Times New Roman"/>
          <w:sz w:val="24"/>
          <w:szCs w:val="24"/>
        </w:rPr>
        <w:t xml:space="preserve"> -</w:t>
      </w:r>
      <w:r w:rsidRPr="008146FA">
        <w:rPr>
          <w:rFonts w:ascii="Verdana" w:hAnsi="Verdana" w:cs="Times New Roman"/>
          <w:sz w:val="24"/>
          <w:szCs w:val="24"/>
        </w:rPr>
        <w:t xml:space="preserve"> secondo le istruzioni contenute. </w:t>
      </w:r>
      <w:r w:rsidRPr="008146FA">
        <w:rPr>
          <w:rFonts w:ascii="Verdana" w:hAnsi="Verdana" w:cs="Times New Roman"/>
          <w:b/>
          <w:sz w:val="24"/>
          <w:szCs w:val="24"/>
        </w:rPr>
        <w:t>Sui plichi dovrà altresì essere incollato il codice a barre presente sul documento “PASSOE” rilasciato dal Servizio AVCPASS.</w:t>
      </w:r>
    </w:p>
    <w:p w:rsidR="008146FA" w:rsidRDefault="008146FA" w:rsidP="008146FA">
      <w:pPr>
        <w:pStyle w:val="Paragrafoelenco1"/>
        <w:numPr>
          <w:ilvl w:val="0"/>
          <w:numId w:val="16"/>
        </w:numPr>
        <w:spacing w:after="0" w:line="240" w:lineRule="auto"/>
        <w:jc w:val="both"/>
        <w:rPr>
          <w:rFonts w:ascii="Verdana" w:hAnsi="Verdana" w:cs="Times New Roman"/>
          <w:sz w:val="24"/>
          <w:szCs w:val="24"/>
        </w:rPr>
      </w:pPr>
      <w:r>
        <w:rPr>
          <w:rFonts w:ascii="Verdana" w:hAnsi="Verdana" w:cs="Times New Roman"/>
          <w:sz w:val="24"/>
          <w:szCs w:val="24"/>
        </w:rPr>
        <w:t>Patto di integrità compilato in ogni sua parte e sottoscritto dal legale rappresentante</w:t>
      </w:r>
      <w:r w:rsidR="006D74F3">
        <w:rPr>
          <w:rFonts w:ascii="Verdana" w:hAnsi="Verdana" w:cs="Times New Roman"/>
          <w:sz w:val="24"/>
          <w:szCs w:val="24"/>
        </w:rPr>
        <w:t xml:space="preserve"> </w:t>
      </w:r>
      <w:r>
        <w:rPr>
          <w:rFonts w:ascii="Verdana" w:hAnsi="Verdana" w:cs="Times New Roman"/>
          <w:sz w:val="24"/>
          <w:szCs w:val="24"/>
        </w:rPr>
        <w:t xml:space="preserve">dell’impresa concorrente ovvero dai legali rappresentanti delle imprese concorrenti in caso di ATI o di consorzio di cui all’art. 45, comma 2, lett. e) e g) del </w:t>
      </w:r>
      <w:proofErr w:type="spellStart"/>
      <w:r>
        <w:rPr>
          <w:rFonts w:ascii="Verdana" w:hAnsi="Verdana" w:cs="Times New Roman"/>
          <w:sz w:val="24"/>
          <w:szCs w:val="24"/>
        </w:rPr>
        <w:t>D.lgs</w:t>
      </w:r>
      <w:proofErr w:type="spellEnd"/>
      <w:r>
        <w:rPr>
          <w:rFonts w:ascii="Verdana" w:hAnsi="Verdana" w:cs="Times New Roman"/>
          <w:sz w:val="24"/>
          <w:szCs w:val="24"/>
        </w:rPr>
        <w:t xml:space="preserve"> 50/2016, come da modello allegato </w:t>
      </w:r>
      <w:r w:rsidRPr="006D74F3">
        <w:rPr>
          <w:rFonts w:ascii="Verdana" w:hAnsi="Verdana" w:cs="Times New Roman"/>
        </w:rPr>
        <w:t>(</w:t>
      </w:r>
      <w:r w:rsidR="001B0D5E">
        <w:rPr>
          <w:rFonts w:ascii="Verdana" w:hAnsi="Verdana" w:cs="Times New Roman"/>
          <w:b/>
        </w:rPr>
        <w:t>Allegato A/2</w:t>
      </w:r>
      <w:r w:rsidRPr="006D74F3">
        <w:rPr>
          <w:rFonts w:ascii="Verdana" w:hAnsi="Verdana" w:cs="Times New Roman"/>
          <w:b/>
        </w:rPr>
        <w:t>)</w:t>
      </w:r>
      <w:r w:rsidR="006D74F3" w:rsidRPr="006D74F3">
        <w:rPr>
          <w:rFonts w:ascii="Verdana" w:hAnsi="Verdana" w:cs="Times New Roman"/>
          <w:b/>
        </w:rPr>
        <w:t>.</w:t>
      </w:r>
      <w:r w:rsidR="006D74F3">
        <w:rPr>
          <w:rFonts w:ascii="Verdana" w:hAnsi="Verdana" w:cs="Times New Roman"/>
          <w:b/>
          <w:sz w:val="24"/>
          <w:szCs w:val="24"/>
        </w:rPr>
        <w:t xml:space="preserve"> </w:t>
      </w:r>
      <w:r w:rsidR="006D74F3">
        <w:rPr>
          <w:rFonts w:ascii="Verdana" w:hAnsi="Verdana" w:cs="Times New Roman"/>
          <w:sz w:val="24"/>
          <w:szCs w:val="24"/>
        </w:rPr>
        <w:t>Il Legale Rappresentante può delegare un proprio procuratore, in tal caso va trasmessa la relativa procura.</w:t>
      </w:r>
    </w:p>
    <w:p w:rsidR="00F627CB" w:rsidRPr="00236555" w:rsidRDefault="006D74F3" w:rsidP="00236555">
      <w:pPr>
        <w:pStyle w:val="Paragrafoelenco"/>
        <w:numPr>
          <w:ilvl w:val="0"/>
          <w:numId w:val="16"/>
        </w:numPr>
        <w:spacing w:after="0" w:line="240" w:lineRule="auto"/>
        <w:jc w:val="both"/>
        <w:rPr>
          <w:rFonts w:ascii="Verdana" w:hAnsi="Verdana"/>
        </w:rPr>
      </w:pPr>
      <w:r w:rsidRPr="006D74F3">
        <w:rPr>
          <w:rFonts w:ascii="Verdana" w:hAnsi="Verdana"/>
        </w:rPr>
        <w:t>Ai sensi dell’art. 53, comma 16-ter, del Decreto Legislativo n. 165/2001 così come modificato dalla Legge n. 190/2012 il concorrente deve rendere apposita dichiarazione come da modello allegat</w:t>
      </w:r>
      <w:r>
        <w:rPr>
          <w:rFonts w:ascii="Verdana" w:hAnsi="Verdana"/>
        </w:rPr>
        <w:t>o (</w:t>
      </w:r>
      <w:r w:rsidR="001B0D5E">
        <w:rPr>
          <w:rFonts w:ascii="Verdana" w:hAnsi="Verdana"/>
          <w:b/>
        </w:rPr>
        <w:t>Allegato A/3</w:t>
      </w:r>
      <w:r>
        <w:rPr>
          <w:rFonts w:ascii="Verdana" w:hAnsi="Verdana"/>
          <w:b/>
        </w:rPr>
        <w:t>)</w:t>
      </w:r>
      <w:r w:rsidRPr="006D74F3">
        <w:rPr>
          <w:rFonts w:ascii="Verdana" w:hAnsi="Verdana"/>
        </w:rPr>
        <w:t>.</w:t>
      </w:r>
    </w:p>
    <w:p w:rsidR="00355CCE" w:rsidRDefault="00355CCE" w:rsidP="00355CCE">
      <w:pPr>
        <w:spacing w:after="0" w:line="240" w:lineRule="auto"/>
        <w:jc w:val="both"/>
        <w:rPr>
          <w:rFonts w:ascii="Verdana" w:hAnsi="Verdana"/>
        </w:rPr>
      </w:pPr>
    </w:p>
    <w:p w:rsidR="001B0D5E" w:rsidRPr="00047D33" w:rsidRDefault="004D4DBA" w:rsidP="001B0D5E">
      <w:pPr>
        <w:pStyle w:val="Paragrafoelenco1"/>
        <w:spacing w:after="0" w:line="240" w:lineRule="auto"/>
        <w:ind w:left="360"/>
        <w:jc w:val="both"/>
        <w:rPr>
          <w:rFonts w:ascii="Verdana" w:hAnsi="Verdana" w:cs="Times New Roman"/>
          <w:b/>
          <w:sz w:val="24"/>
          <w:szCs w:val="24"/>
        </w:rPr>
      </w:pPr>
      <w:r w:rsidRPr="004D4DBA">
        <w:rPr>
          <w:rFonts w:ascii="Verdana" w:hAnsi="Verdana" w:cs="Times New Roman"/>
          <w:b/>
          <w:sz w:val="24"/>
          <w:szCs w:val="24"/>
        </w:rPr>
        <w:t>2</w:t>
      </w:r>
      <w:r w:rsidR="001B0D5E">
        <w:rPr>
          <w:rFonts w:ascii="Verdana" w:hAnsi="Verdana" w:cs="Times New Roman"/>
          <w:b/>
          <w:sz w:val="24"/>
          <w:szCs w:val="24"/>
        </w:rPr>
        <w:t>.</w:t>
      </w:r>
      <w:r w:rsidR="001B0D5E" w:rsidRPr="001B0D5E">
        <w:rPr>
          <w:rFonts w:ascii="Verdana" w:hAnsi="Verdana" w:cs="Times New Roman"/>
          <w:b/>
          <w:sz w:val="24"/>
          <w:szCs w:val="24"/>
        </w:rPr>
        <w:t xml:space="preserve"> </w:t>
      </w:r>
      <w:r w:rsidR="001B0D5E" w:rsidRPr="007B6FA3">
        <w:rPr>
          <w:rFonts w:ascii="Verdana" w:hAnsi="Verdana" w:cs="Times New Roman"/>
          <w:b/>
          <w:sz w:val="24"/>
          <w:szCs w:val="24"/>
        </w:rPr>
        <w:t>Il plic</w:t>
      </w:r>
      <w:r w:rsidR="001B0D5E">
        <w:rPr>
          <w:rFonts w:ascii="Verdana" w:hAnsi="Verdana" w:cs="Times New Roman"/>
          <w:b/>
          <w:sz w:val="24"/>
          <w:szCs w:val="24"/>
        </w:rPr>
        <w:t>o “documentazione tecnica</w:t>
      </w:r>
      <w:r w:rsidR="001B0D5E" w:rsidRPr="007B6FA3">
        <w:rPr>
          <w:rFonts w:ascii="Verdana" w:hAnsi="Verdana" w:cs="Times New Roman"/>
          <w:b/>
          <w:sz w:val="24"/>
          <w:szCs w:val="24"/>
        </w:rPr>
        <w:t>” d</w:t>
      </w:r>
      <w:r w:rsidR="001B0D5E">
        <w:rPr>
          <w:rFonts w:ascii="Verdana" w:hAnsi="Verdana" w:cs="Times New Roman"/>
          <w:b/>
          <w:sz w:val="24"/>
          <w:szCs w:val="24"/>
        </w:rPr>
        <w:t>eve contenere i seguenti documenti</w:t>
      </w:r>
      <w:r w:rsidR="001B0D5E" w:rsidRPr="007B6FA3">
        <w:rPr>
          <w:rFonts w:ascii="Verdana" w:hAnsi="Verdana" w:cs="Times New Roman"/>
          <w:sz w:val="24"/>
          <w:szCs w:val="24"/>
        </w:rPr>
        <w:t>:</w:t>
      </w:r>
    </w:p>
    <w:p w:rsidR="004D4DBA" w:rsidRDefault="004D4DBA" w:rsidP="00236555">
      <w:pPr>
        <w:pStyle w:val="Paragrafoelenco2"/>
        <w:tabs>
          <w:tab w:val="left" w:pos="1080"/>
        </w:tabs>
        <w:spacing w:after="0" w:line="240" w:lineRule="auto"/>
        <w:ind w:left="0"/>
        <w:jc w:val="both"/>
        <w:rPr>
          <w:rFonts w:ascii="Verdana" w:hAnsi="Verdana" w:cs="Times New Roman"/>
          <w:sz w:val="24"/>
          <w:szCs w:val="24"/>
        </w:rPr>
      </w:pPr>
    </w:p>
    <w:p w:rsidR="004D4DBA" w:rsidRDefault="004D4DBA" w:rsidP="004D4DBA">
      <w:pPr>
        <w:pStyle w:val="Paragrafoelenco2"/>
        <w:numPr>
          <w:ilvl w:val="0"/>
          <w:numId w:val="10"/>
        </w:numPr>
        <w:tabs>
          <w:tab w:val="left" w:pos="1080"/>
        </w:tabs>
        <w:spacing w:after="0" w:line="240" w:lineRule="auto"/>
        <w:ind w:left="1080"/>
        <w:jc w:val="both"/>
        <w:rPr>
          <w:rFonts w:ascii="Verdana" w:hAnsi="Verdana" w:cs="Times New Roman"/>
          <w:sz w:val="24"/>
          <w:szCs w:val="24"/>
        </w:rPr>
      </w:pPr>
      <w:r w:rsidRPr="004D4DBA">
        <w:rPr>
          <w:rFonts w:ascii="Verdana" w:hAnsi="Verdana" w:cs="Times New Roman"/>
          <w:sz w:val="24"/>
          <w:szCs w:val="24"/>
        </w:rPr>
        <w:t xml:space="preserve">Schede tecniche e </w:t>
      </w:r>
      <w:proofErr w:type="spellStart"/>
      <w:r w:rsidRPr="004D4DBA">
        <w:rPr>
          <w:rFonts w:ascii="Verdana" w:hAnsi="Verdana" w:cs="Times New Roman"/>
          <w:sz w:val="24"/>
          <w:szCs w:val="24"/>
        </w:rPr>
        <w:t>depliants</w:t>
      </w:r>
      <w:proofErr w:type="spellEnd"/>
      <w:r w:rsidRPr="004D4DBA">
        <w:rPr>
          <w:rFonts w:ascii="Verdana" w:hAnsi="Verdana" w:cs="Times New Roman"/>
          <w:sz w:val="24"/>
          <w:szCs w:val="24"/>
        </w:rPr>
        <w:t xml:space="preserve"> il</w:t>
      </w:r>
      <w:r>
        <w:rPr>
          <w:rFonts w:ascii="Verdana" w:hAnsi="Verdana" w:cs="Times New Roman"/>
          <w:sz w:val="24"/>
          <w:szCs w:val="24"/>
        </w:rPr>
        <w:t>lustrativi dell’</w:t>
      </w:r>
      <w:r w:rsidR="00C2244D">
        <w:rPr>
          <w:rFonts w:ascii="Verdana" w:hAnsi="Verdana" w:cs="Times New Roman"/>
          <w:sz w:val="24"/>
          <w:szCs w:val="24"/>
        </w:rPr>
        <w:t xml:space="preserve">apparecchiatura offerta; </w:t>
      </w:r>
    </w:p>
    <w:p w:rsidR="00236555" w:rsidRDefault="00236555" w:rsidP="00236555">
      <w:pPr>
        <w:pStyle w:val="Paragrafoelenco2"/>
        <w:numPr>
          <w:ilvl w:val="0"/>
          <w:numId w:val="10"/>
        </w:numPr>
        <w:tabs>
          <w:tab w:val="left" w:pos="1080"/>
        </w:tabs>
        <w:spacing w:after="0" w:line="240" w:lineRule="auto"/>
        <w:ind w:left="1080"/>
        <w:jc w:val="both"/>
        <w:rPr>
          <w:rFonts w:ascii="Verdana" w:hAnsi="Verdana" w:cs="Times New Roman"/>
          <w:sz w:val="24"/>
          <w:szCs w:val="24"/>
        </w:rPr>
      </w:pPr>
      <w:r>
        <w:rPr>
          <w:rFonts w:ascii="Verdana" w:hAnsi="Verdana" w:cs="Times New Roman"/>
          <w:sz w:val="24"/>
          <w:szCs w:val="24"/>
        </w:rPr>
        <w:t>Relazione</w:t>
      </w:r>
      <w:r w:rsidR="00245794">
        <w:rPr>
          <w:rFonts w:ascii="Verdana" w:hAnsi="Verdana" w:cs="Times New Roman"/>
          <w:sz w:val="24"/>
          <w:szCs w:val="24"/>
        </w:rPr>
        <w:t xml:space="preserve"> nel</w:t>
      </w:r>
      <w:r>
        <w:rPr>
          <w:rFonts w:ascii="Verdana" w:hAnsi="Verdana" w:cs="Times New Roman"/>
          <w:sz w:val="24"/>
          <w:szCs w:val="24"/>
        </w:rPr>
        <w:t xml:space="preserve">la quale </w:t>
      </w:r>
      <w:r w:rsidR="00245794">
        <w:rPr>
          <w:rFonts w:ascii="Verdana" w:hAnsi="Verdana" w:cs="Times New Roman"/>
          <w:sz w:val="24"/>
          <w:szCs w:val="24"/>
        </w:rPr>
        <w:t xml:space="preserve"> devono essere</w:t>
      </w:r>
      <w:r w:rsidR="00AE11ED">
        <w:rPr>
          <w:rFonts w:ascii="Verdana" w:hAnsi="Verdana" w:cs="Times New Roman"/>
          <w:sz w:val="24"/>
          <w:szCs w:val="24"/>
        </w:rPr>
        <w:t xml:space="preserve"> indicate tutte le caratteristiche tecniche dell’apparecchiatura, così come richieste e descritte nel Capitolato tecnico.</w:t>
      </w:r>
    </w:p>
    <w:p w:rsidR="00236555" w:rsidRDefault="00236555" w:rsidP="00236555">
      <w:pPr>
        <w:pStyle w:val="Paragrafoelenco1"/>
        <w:spacing w:after="0" w:line="240" w:lineRule="auto"/>
        <w:ind w:left="0"/>
        <w:jc w:val="both"/>
        <w:rPr>
          <w:rFonts w:ascii="Verdana" w:hAnsi="Verdana" w:cs="Times New Roman"/>
          <w:sz w:val="24"/>
          <w:szCs w:val="24"/>
        </w:rPr>
      </w:pPr>
      <w:r>
        <w:rPr>
          <w:rFonts w:ascii="Verdana" w:hAnsi="Verdana" w:cs="Times New Roman"/>
          <w:sz w:val="24"/>
          <w:szCs w:val="24"/>
        </w:rPr>
        <w:t xml:space="preserve">Gli </w:t>
      </w:r>
      <w:proofErr w:type="spellStart"/>
      <w:r>
        <w:rPr>
          <w:rFonts w:ascii="Verdana" w:hAnsi="Verdana" w:cs="Times New Roman"/>
          <w:sz w:val="24"/>
          <w:szCs w:val="24"/>
        </w:rPr>
        <w:t>eleborati</w:t>
      </w:r>
      <w:proofErr w:type="spellEnd"/>
      <w:r>
        <w:rPr>
          <w:rFonts w:ascii="Verdana" w:hAnsi="Verdana" w:cs="Times New Roman"/>
          <w:sz w:val="24"/>
          <w:szCs w:val="24"/>
        </w:rPr>
        <w:t xml:space="preserve"> e la documentazione tecnica deve essere sottoscritta dal legale rappresentante dell’impresa concorrente ovvero dai legali rappresentanti delle imprese concorrenti in caso di ATI o di consorzio di cui all’art. 45, comma 2, lett. e) e g) del </w:t>
      </w:r>
      <w:proofErr w:type="spellStart"/>
      <w:r>
        <w:rPr>
          <w:rFonts w:ascii="Verdana" w:hAnsi="Verdana" w:cs="Times New Roman"/>
          <w:sz w:val="24"/>
          <w:szCs w:val="24"/>
        </w:rPr>
        <w:t>D.lgs</w:t>
      </w:r>
      <w:proofErr w:type="spellEnd"/>
      <w:r>
        <w:rPr>
          <w:rFonts w:ascii="Verdana" w:hAnsi="Verdana" w:cs="Times New Roman"/>
          <w:sz w:val="24"/>
          <w:szCs w:val="24"/>
        </w:rPr>
        <w:t xml:space="preserve"> 50/2016.</w:t>
      </w:r>
      <w:r>
        <w:rPr>
          <w:rFonts w:ascii="Verdana" w:hAnsi="Verdana" w:cs="Times New Roman"/>
          <w:b/>
          <w:sz w:val="24"/>
          <w:szCs w:val="24"/>
        </w:rPr>
        <w:t xml:space="preserve"> </w:t>
      </w:r>
      <w:r>
        <w:rPr>
          <w:rFonts w:ascii="Verdana" w:hAnsi="Verdana" w:cs="Times New Roman"/>
          <w:sz w:val="24"/>
          <w:szCs w:val="24"/>
        </w:rPr>
        <w:t>Il Legale Rappresentante può delegare un proprio procuratore, in tal caso va trasmessa la relativa procura.</w:t>
      </w:r>
    </w:p>
    <w:p w:rsidR="00236555" w:rsidRPr="00236555" w:rsidRDefault="00236555" w:rsidP="00236555">
      <w:pPr>
        <w:pStyle w:val="Paragrafoelenco2"/>
        <w:tabs>
          <w:tab w:val="left" w:pos="1080"/>
        </w:tabs>
        <w:spacing w:after="0" w:line="240" w:lineRule="auto"/>
        <w:ind w:left="0"/>
        <w:jc w:val="both"/>
        <w:rPr>
          <w:rFonts w:ascii="Verdana" w:hAnsi="Verdana" w:cs="Times New Roman"/>
          <w:sz w:val="24"/>
          <w:szCs w:val="24"/>
        </w:rPr>
      </w:pPr>
    </w:p>
    <w:p w:rsidR="004D4293" w:rsidRDefault="00AE11ED" w:rsidP="00AE11ED">
      <w:pPr>
        <w:jc w:val="both"/>
        <w:rPr>
          <w:rFonts w:ascii="Verdana" w:hAnsi="Verdana"/>
          <w:b/>
          <w:sz w:val="24"/>
          <w:szCs w:val="24"/>
        </w:rPr>
      </w:pPr>
      <w:r w:rsidRPr="00AE11ED">
        <w:rPr>
          <w:rFonts w:ascii="Verdana" w:hAnsi="Verdana"/>
          <w:b/>
          <w:sz w:val="24"/>
          <w:szCs w:val="24"/>
        </w:rPr>
        <w:t xml:space="preserve">La ditta che intende partecipare a detta procedura può offrire un prodotto equivalente, unitamente a relazione dalla quale dimostri che il prodotto è in grado di fornire le prestazioni richieste con il presente </w:t>
      </w:r>
      <w:r w:rsidR="009E4994">
        <w:rPr>
          <w:rFonts w:ascii="Verdana" w:hAnsi="Verdana"/>
          <w:b/>
          <w:sz w:val="24"/>
          <w:szCs w:val="24"/>
        </w:rPr>
        <w:lastRenderedPageBreak/>
        <w:t>Capitolato;</w:t>
      </w:r>
      <w:r w:rsidRPr="00AE11ED">
        <w:rPr>
          <w:rFonts w:ascii="Verdana" w:hAnsi="Verdana"/>
          <w:b/>
          <w:sz w:val="24"/>
          <w:szCs w:val="24"/>
        </w:rPr>
        <w:t xml:space="preserve"> detta relazione verrà esa</w:t>
      </w:r>
      <w:r w:rsidR="00990B3D">
        <w:rPr>
          <w:rFonts w:ascii="Verdana" w:hAnsi="Verdana"/>
          <w:b/>
          <w:sz w:val="24"/>
          <w:szCs w:val="24"/>
        </w:rPr>
        <w:t>minata dalla Commissione giudicatrice</w:t>
      </w:r>
      <w:r w:rsidRPr="00AE11ED">
        <w:rPr>
          <w:rFonts w:ascii="Verdana" w:hAnsi="Verdana"/>
          <w:b/>
          <w:sz w:val="24"/>
          <w:szCs w:val="24"/>
        </w:rPr>
        <w:t>.</w:t>
      </w:r>
    </w:p>
    <w:p w:rsidR="0013582D" w:rsidRPr="0013582D" w:rsidRDefault="0013582D" w:rsidP="0013582D">
      <w:pPr>
        <w:jc w:val="both"/>
        <w:rPr>
          <w:rFonts w:ascii="Verdana" w:hAnsi="Verdana"/>
          <w:b/>
          <w:sz w:val="24"/>
          <w:szCs w:val="24"/>
          <w:u w:val="single"/>
        </w:rPr>
      </w:pPr>
      <w:r w:rsidRPr="0013582D">
        <w:rPr>
          <w:rFonts w:ascii="Verdana" w:hAnsi="Verdana"/>
          <w:b/>
          <w:sz w:val="24"/>
          <w:szCs w:val="24"/>
          <w:u w:val="single"/>
        </w:rPr>
        <w:t>Aggiudicazione</w:t>
      </w:r>
    </w:p>
    <w:p w:rsidR="0013582D" w:rsidRPr="0054383C" w:rsidRDefault="0013582D" w:rsidP="0013582D">
      <w:pPr>
        <w:pStyle w:val="Paragrafoelenco2"/>
        <w:spacing w:after="0" w:line="240" w:lineRule="auto"/>
        <w:ind w:left="0"/>
        <w:jc w:val="both"/>
        <w:rPr>
          <w:rFonts w:ascii="Verdana" w:hAnsi="Verdana" w:cs="Times New Roman"/>
          <w:sz w:val="24"/>
          <w:szCs w:val="24"/>
        </w:rPr>
      </w:pPr>
      <w:r>
        <w:rPr>
          <w:rFonts w:ascii="Verdana" w:hAnsi="Verdana" w:cs="Times New Roman"/>
          <w:sz w:val="24"/>
          <w:szCs w:val="24"/>
        </w:rPr>
        <w:t xml:space="preserve">L’aggiudicazione avverrà alla migliore offerta economicamente più vantaggiosa, ex </w:t>
      </w:r>
      <w:r w:rsidRPr="0054383C">
        <w:rPr>
          <w:rFonts w:ascii="Verdana" w:hAnsi="Verdana" w:cs="Times New Roman"/>
          <w:sz w:val="24"/>
          <w:szCs w:val="24"/>
        </w:rPr>
        <w:t>Art.</w:t>
      </w:r>
      <w:r>
        <w:rPr>
          <w:rFonts w:ascii="Verdana" w:hAnsi="Verdana" w:cs="Times New Roman"/>
          <w:sz w:val="24"/>
          <w:szCs w:val="24"/>
        </w:rPr>
        <w:t xml:space="preserve"> 95, comma 2, del </w:t>
      </w:r>
      <w:proofErr w:type="spellStart"/>
      <w:r>
        <w:rPr>
          <w:rFonts w:ascii="Verdana" w:hAnsi="Verdana" w:cs="Times New Roman"/>
          <w:sz w:val="24"/>
          <w:szCs w:val="24"/>
        </w:rPr>
        <w:t>D.Lgs.</w:t>
      </w:r>
      <w:proofErr w:type="spellEnd"/>
      <w:r>
        <w:rPr>
          <w:rFonts w:ascii="Verdana" w:hAnsi="Verdana" w:cs="Times New Roman"/>
          <w:sz w:val="24"/>
          <w:szCs w:val="24"/>
        </w:rPr>
        <w:t xml:space="preserve"> N. 50/2016, determinata da una commissione giudicatrice nominata ai sensi degli artt. 77 e 78</w:t>
      </w:r>
      <w:r w:rsidR="00990B3D">
        <w:rPr>
          <w:rFonts w:ascii="Verdana" w:hAnsi="Verdana" w:cs="Times New Roman"/>
          <w:sz w:val="24"/>
          <w:szCs w:val="24"/>
        </w:rPr>
        <w:t xml:space="preserve"> del </w:t>
      </w:r>
      <w:proofErr w:type="spellStart"/>
      <w:r w:rsidR="00990B3D">
        <w:rPr>
          <w:rFonts w:ascii="Verdana" w:hAnsi="Verdana" w:cs="Times New Roman"/>
          <w:sz w:val="24"/>
          <w:szCs w:val="24"/>
        </w:rPr>
        <w:t>D.lgs</w:t>
      </w:r>
      <w:proofErr w:type="spellEnd"/>
      <w:r w:rsidR="00990B3D">
        <w:rPr>
          <w:rFonts w:ascii="Verdana" w:hAnsi="Verdana" w:cs="Times New Roman"/>
          <w:sz w:val="24"/>
          <w:szCs w:val="24"/>
        </w:rPr>
        <w:t xml:space="preserve"> 50/2016 e</w:t>
      </w:r>
      <w:r>
        <w:rPr>
          <w:rFonts w:ascii="Verdana" w:hAnsi="Verdana" w:cs="Times New Roman"/>
          <w:sz w:val="24"/>
          <w:szCs w:val="24"/>
        </w:rPr>
        <w:t xml:space="preserve"> valutata sulla base dei criteri di seguito indicati</w:t>
      </w:r>
      <w:r w:rsidRPr="0054383C">
        <w:rPr>
          <w:rFonts w:ascii="Verdana" w:hAnsi="Verdana" w:cs="Times New Roman"/>
          <w:sz w:val="24"/>
          <w:szCs w:val="24"/>
        </w:rPr>
        <w:t xml:space="preserve">: </w:t>
      </w:r>
    </w:p>
    <w:p w:rsidR="0013582D" w:rsidRPr="0054383C" w:rsidRDefault="0013582D" w:rsidP="0013582D">
      <w:pPr>
        <w:pStyle w:val="Paragrafoelenco2"/>
        <w:spacing w:after="0" w:line="240" w:lineRule="auto"/>
        <w:ind w:left="0"/>
        <w:jc w:val="both"/>
        <w:rPr>
          <w:rFonts w:ascii="Verdana" w:hAnsi="Verdana" w:cs="Times New Roman"/>
          <w:sz w:val="24"/>
          <w:szCs w:val="24"/>
        </w:rPr>
      </w:pPr>
    </w:p>
    <w:p w:rsidR="0013582D" w:rsidRPr="0054383C" w:rsidRDefault="0013582D" w:rsidP="0013582D">
      <w:pPr>
        <w:pStyle w:val="Paragrafoelenco2"/>
        <w:spacing w:after="0" w:line="240" w:lineRule="auto"/>
        <w:ind w:left="0"/>
        <w:jc w:val="both"/>
        <w:rPr>
          <w:rFonts w:ascii="Verdana" w:hAnsi="Verdana" w:cs="Times New Roman"/>
          <w:sz w:val="24"/>
          <w:szCs w:val="24"/>
        </w:rPr>
      </w:pPr>
      <w:r w:rsidRPr="0054383C">
        <w:rPr>
          <w:rFonts w:ascii="Verdana" w:hAnsi="Verdana" w:cs="Times New Roman"/>
          <w:b/>
          <w:sz w:val="24"/>
          <w:szCs w:val="24"/>
        </w:rPr>
        <w:t xml:space="preserve">GRIGLIA </w:t>
      </w:r>
      <w:proofErr w:type="spellStart"/>
      <w:r w:rsidRPr="0054383C">
        <w:rPr>
          <w:rFonts w:ascii="Verdana" w:hAnsi="Verdana" w:cs="Times New Roman"/>
          <w:b/>
          <w:sz w:val="24"/>
          <w:szCs w:val="24"/>
        </w:rPr>
        <w:t>DI</w:t>
      </w:r>
      <w:proofErr w:type="spellEnd"/>
      <w:r w:rsidRPr="0054383C">
        <w:rPr>
          <w:rFonts w:ascii="Verdana" w:hAnsi="Verdana" w:cs="Times New Roman"/>
          <w:b/>
          <w:sz w:val="24"/>
          <w:szCs w:val="24"/>
        </w:rPr>
        <w:t xml:space="preserve"> VALUTAZIONE </w:t>
      </w:r>
      <w:r w:rsidRPr="0054383C">
        <w:rPr>
          <w:rFonts w:ascii="Verdana" w:hAnsi="Verdana" w:cs="Times New Roman"/>
          <w:sz w:val="24"/>
          <w:szCs w:val="24"/>
        </w:rPr>
        <w:t>qualità t</w:t>
      </w:r>
      <w:r>
        <w:rPr>
          <w:rFonts w:ascii="Verdana" w:hAnsi="Verdana" w:cs="Times New Roman"/>
          <w:sz w:val="24"/>
          <w:szCs w:val="24"/>
        </w:rPr>
        <w:t xml:space="preserve">ecniche e funzionali </w:t>
      </w:r>
      <w:proofErr w:type="spellStart"/>
      <w:r>
        <w:rPr>
          <w:rFonts w:ascii="Verdana" w:hAnsi="Verdana" w:cs="Times New Roman"/>
          <w:sz w:val="24"/>
          <w:szCs w:val="24"/>
        </w:rPr>
        <w:t>max</w:t>
      </w:r>
      <w:proofErr w:type="spellEnd"/>
      <w:r>
        <w:rPr>
          <w:rFonts w:ascii="Verdana" w:hAnsi="Verdana" w:cs="Times New Roman"/>
          <w:sz w:val="24"/>
          <w:szCs w:val="24"/>
        </w:rPr>
        <w:t xml:space="preserve"> </w:t>
      </w:r>
      <w:r>
        <w:rPr>
          <w:rFonts w:ascii="Verdana" w:hAnsi="Verdana" w:cs="Times New Roman"/>
          <w:b/>
          <w:sz w:val="24"/>
          <w:szCs w:val="24"/>
        </w:rPr>
        <w:t>punti 70</w:t>
      </w:r>
      <w:r w:rsidRPr="00703CB3">
        <w:rPr>
          <w:rFonts w:ascii="Verdana" w:hAnsi="Verdana" w:cs="Times New Roman"/>
          <w:b/>
          <w:sz w:val="24"/>
          <w:szCs w:val="24"/>
        </w:rPr>
        <w:t>/100</w:t>
      </w:r>
    </w:p>
    <w:p w:rsidR="0013582D" w:rsidRPr="0054383C" w:rsidRDefault="0013582D" w:rsidP="0013582D">
      <w:pPr>
        <w:pStyle w:val="Paragrafoelenco2"/>
        <w:spacing w:after="0" w:line="240" w:lineRule="auto"/>
        <w:ind w:left="1416"/>
        <w:jc w:val="both"/>
        <w:rPr>
          <w:rFonts w:ascii="Verdana" w:hAnsi="Verdana" w:cs="Times New Roman"/>
          <w:sz w:val="24"/>
          <w:szCs w:val="24"/>
        </w:rPr>
      </w:pPr>
    </w:p>
    <w:tbl>
      <w:tblPr>
        <w:tblStyle w:val="Grigliatabella"/>
        <w:tblW w:w="0" w:type="auto"/>
        <w:tblLook w:val="04A0"/>
      </w:tblPr>
      <w:tblGrid>
        <w:gridCol w:w="7479"/>
        <w:gridCol w:w="2299"/>
      </w:tblGrid>
      <w:tr w:rsidR="0013582D" w:rsidTr="0013582D">
        <w:tc>
          <w:tcPr>
            <w:tcW w:w="7479" w:type="dxa"/>
          </w:tcPr>
          <w:p w:rsidR="003D230F" w:rsidRDefault="003D230F" w:rsidP="0013582D">
            <w:pPr>
              <w:jc w:val="both"/>
              <w:rPr>
                <w:rFonts w:ascii="Verdana" w:hAnsi="Verdana" w:cs="Times New Roman"/>
                <w:b/>
                <w:sz w:val="24"/>
                <w:szCs w:val="24"/>
              </w:rPr>
            </w:pPr>
          </w:p>
          <w:p w:rsidR="003D230F" w:rsidRPr="0013582D" w:rsidRDefault="0013582D" w:rsidP="0013582D">
            <w:pPr>
              <w:jc w:val="both"/>
              <w:rPr>
                <w:rFonts w:ascii="Verdana" w:hAnsi="Verdana" w:cs="Times New Roman"/>
                <w:b/>
                <w:sz w:val="24"/>
                <w:szCs w:val="24"/>
              </w:rPr>
            </w:pPr>
            <w:r w:rsidRPr="0013582D">
              <w:rPr>
                <w:rFonts w:ascii="Verdana" w:hAnsi="Verdana" w:cs="Times New Roman"/>
                <w:b/>
                <w:sz w:val="24"/>
                <w:szCs w:val="24"/>
              </w:rPr>
              <w:t>C</w:t>
            </w:r>
            <w:r w:rsidR="003D230F">
              <w:rPr>
                <w:rFonts w:ascii="Verdana" w:hAnsi="Verdana" w:cs="Times New Roman"/>
                <w:b/>
                <w:sz w:val="24"/>
                <w:szCs w:val="24"/>
              </w:rPr>
              <w:t>RITERI RICHIESTI</w:t>
            </w:r>
          </w:p>
        </w:tc>
        <w:tc>
          <w:tcPr>
            <w:tcW w:w="2299" w:type="dxa"/>
          </w:tcPr>
          <w:p w:rsidR="003D230F" w:rsidRDefault="003D230F" w:rsidP="0013582D">
            <w:pPr>
              <w:jc w:val="both"/>
              <w:rPr>
                <w:rFonts w:ascii="Verdana" w:hAnsi="Verdana" w:cs="Times New Roman"/>
                <w:b/>
              </w:rPr>
            </w:pPr>
            <w:r>
              <w:rPr>
                <w:rFonts w:ascii="Verdana" w:hAnsi="Verdana" w:cs="Times New Roman"/>
                <w:b/>
              </w:rPr>
              <w:t xml:space="preserve">   </w:t>
            </w:r>
          </w:p>
          <w:p w:rsidR="0013582D" w:rsidRPr="0054383C" w:rsidRDefault="003D230F" w:rsidP="0013582D">
            <w:pPr>
              <w:jc w:val="both"/>
              <w:rPr>
                <w:rFonts w:ascii="Verdana" w:hAnsi="Verdana" w:cs="Times New Roman"/>
                <w:b/>
              </w:rPr>
            </w:pPr>
            <w:r>
              <w:rPr>
                <w:rFonts w:ascii="Verdana" w:hAnsi="Verdana" w:cs="Times New Roman"/>
                <w:b/>
              </w:rPr>
              <w:t xml:space="preserve">    </w:t>
            </w:r>
            <w:r w:rsidR="0013582D" w:rsidRPr="0054383C">
              <w:rPr>
                <w:rFonts w:ascii="Verdana" w:hAnsi="Verdana" w:cs="Times New Roman"/>
                <w:b/>
              </w:rPr>
              <w:t>Punteggio</w:t>
            </w:r>
          </w:p>
        </w:tc>
      </w:tr>
      <w:tr w:rsidR="0013582D" w:rsidTr="0013582D">
        <w:tc>
          <w:tcPr>
            <w:tcW w:w="7479" w:type="dxa"/>
          </w:tcPr>
          <w:p w:rsidR="003D230F" w:rsidRDefault="003D230F" w:rsidP="0013582D">
            <w:pPr>
              <w:jc w:val="both"/>
              <w:rPr>
                <w:rFonts w:ascii="Verdana" w:hAnsi="Verdana" w:cs="Times New Roman"/>
              </w:rPr>
            </w:pPr>
          </w:p>
          <w:p w:rsidR="0013582D" w:rsidRPr="003D230F" w:rsidRDefault="003D230F" w:rsidP="0013582D">
            <w:pPr>
              <w:jc w:val="both"/>
              <w:rPr>
                <w:rFonts w:ascii="Verdana" w:hAnsi="Verdana" w:cs="Times New Roman"/>
              </w:rPr>
            </w:pPr>
            <w:r w:rsidRPr="003D230F">
              <w:rPr>
                <w:rFonts w:ascii="Verdana" w:hAnsi="Verdana" w:cs="Times New Roman"/>
              </w:rPr>
              <w:t>CARATTERISTICHE DELL’ARCO</w:t>
            </w:r>
          </w:p>
        </w:tc>
        <w:tc>
          <w:tcPr>
            <w:tcW w:w="2299" w:type="dxa"/>
          </w:tcPr>
          <w:p w:rsidR="003D230F" w:rsidRDefault="003D230F" w:rsidP="0013582D">
            <w:pPr>
              <w:jc w:val="both"/>
              <w:rPr>
                <w:rFonts w:ascii="Verdana" w:hAnsi="Verdana" w:cs="Times New Roman"/>
              </w:rPr>
            </w:pPr>
            <w:r>
              <w:rPr>
                <w:rFonts w:ascii="Verdana" w:hAnsi="Verdana" w:cs="Times New Roman"/>
              </w:rPr>
              <w:t xml:space="preserve">       </w:t>
            </w:r>
          </w:p>
          <w:p w:rsidR="0013582D" w:rsidRPr="004016F1" w:rsidRDefault="003D230F" w:rsidP="0013582D">
            <w:pPr>
              <w:jc w:val="both"/>
              <w:rPr>
                <w:rFonts w:ascii="Verdana" w:hAnsi="Verdana" w:cs="Times New Roman"/>
              </w:rPr>
            </w:pPr>
            <w:r>
              <w:rPr>
                <w:rFonts w:ascii="Verdana" w:hAnsi="Verdana" w:cs="Times New Roman"/>
              </w:rPr>
              <w:t xml:space="preserve">     </w:t>
            </w:r>
            <w:r w:rsidR="009E4994">
              <w:rPr>
                <w:rFonts w:ascii="Verdana" w:hAnsi="Verdana" w:cs="Times New Roman"/>
              </w:rPr>
              <w:t>da</w:t>
            </w:r>
            <w:r>
              <w:rPr>
                <w:rFonts w:ascii="Verdana" w:hAnsi="Verdana" w:cs="Times New Roman"/>
              </w:rPr>
              <w:t xml:space="preserve"> </w:t>
            </w:r>
            <w:r w:rsidR="009E4994">
              <w:rPr>
                <w:rFonts w:ascii="Verdana" w:hAnsi="Verdana" w:cs="Times New Roman"/>
              </w:rPr>
              <w:t>0 a 18</w:t>
            </w:r>
          </w:p>
        </w:tc>
      </w:tr>
      <w:tr w:rsidR="0013582D" w:rsidTr="003D230F">
        <w:trPr>
          <w:trHeight w:val="369"/>
        </w:trPr>
        <w:tc>
          <w:tcPr>
            <w:tcW w:w="7479" w:type="dxa"/>
          </w:tcPr>
          <w:p w:rsidR="0013582D" w:rsidRDefault="003D230F" w:rsidP="0013582D">
            <w:pPr>
              <w:jc w:val="both"/>
              <w:rPr>
                <w:rFonts w:ascii="Verdana" w:hAnsi="Verdana" w:cs="Times New Roman"/>
              </w:rPr>
            </w:pPr>
            <w:r>
              <w:rPr>
                <w:rFonts w:ascii="Verdana" w:hAnsi="Verdana" w:cs="Times New Roman"/>
              </w:rPr>
              <w:t xml:space="preserve"> </w:t>
            </w:r>
          </w:p>
          <w:p w:rsidR="003D230F" w:rsidRPr="003D230F" w:rsidRDefault="003D230F" w:rsidP="0013582D">
            <w:pPr>
              <w:jc w:val="both"/>
              <w:rPr>
                <w:rFonts w:ascii="Verdana" w:hAnsi="Verdana" w:cs="Times New Roman"/>
              </w:rPr>
            </w:pPr>
            <w:r w:rsidRPr="003D230F">
              <w:rPr>
                <w:rFonts w:ascii="Verdana" w:hAnsi="Verdana" w:cs="Times New Roman"/>
              </w:rPr>
              <w:t xml:space="preserve">DISSIPAZIONE COMPLESSO  </w:t>
            </w:r>
            <w:proofErr w:type="spellStart"/>
            <w:r w:rsidRPr="003D230F">
              <w:rPr>
                <w:rFonts w:ascii="Verdana" w:hAnsi="Verdana" w:cs="Times New Roman"/>
              </w:rPr>
              <w:t>Rx</w:t>
            </w:r>
            <w:proofErr w:type="spellEnd"/>
          </w:p>
        </w:tc>
        <w:tc>
          <w:tcPr>
            <w:tcW w:w="2299" w:type="dxa"/>
          </w:tcPr>
          <w:p w:rsidR="0013582D" w:rsidRDefault="0013582D" w:rsidP="0013582D">
            <w:pPr>
              <w:jc w:val="both"/>
              <w:rPr>
                <w:rFonts w:ascii="Verdana" w:hAnsi="Verdana" w:cs="Times New Roman"/>
                <w:sz w:val="24"/>
                <w:szCs w:val="24"/>
              </w:rPr>
            </w:pPr>
            <w:r>
              <w:rPr>
                <w:rFonts w:ascii="Verdana" w:hAnsi="Verdana" w:cs="Times New Roman"/>
                <w:sz w:val="24"/>
                <w:szCs w:val="24"/>
              </w:rPr>
              <w:t xml:space="preserve"> </w:t>
            </w:r>
          </w:p>
          <w:p w:rsidR="0013582D" w:rsidRDefault="003D230F" w:rsidP="0013582D">
            <w:pPr>
              <w:jc w:val="both"/>
              <w:rPr>
                <w:rFonts w:ascii="Verdana" w:hAnsi="Verdana" w:cs="Times New Roman"/>
                <w:sz w:val="24"/>
                <w:szCs w:val="24"/>
              </w:rPr>
            </w:pPr>
            <w:r>
              <w:rPr>
                <w:rFonts w:ascii="Verdana" w:hAnsi="Verdana" w:cs="Times New Roman"/>
                <w:sz w:val="24"/>
                <w:szCs w:val="24"/>
              </w:rPr>
              <w:t xml:space="preserve">    </w:t>
            </w:r>
            <w:r w:rsidR="009E4994">
              <w:rPr>
                <w:rFonts w:ascii="Verdana" w:hAnsi="Verdana" w:cs="Times New Roman"/>
              </w:rPr>
              <w:t xml:space="preserve"> da 0 a 18</w:t>
            </w:r>
            <w:r>
              <w:rPr>
                <w:rFonts w:ascii="Verdana" w:hAnsi="Verdana" w:cs="Times New Roman"/>
                <w:sz w:val="24"/>
                <w:szCs w:val="24"/>
              </w:rPr>
              <w:t xml:space="preserve">  </w:t>
            </w:r>
          </w:p>
        </w:tc>
      </w:tr>
      <w:tr w:rsidR="0013582D" w:rsidTr="0013582D">
        <w:tc>
          <w:tcPr>
            <w:tcW w:w="7479" w:type="dxa"/>
          </w:tcPr>
          <w:p w:rsidR="0013582D" w:rsidRDefault="0013582D" w:rsidP="0013582D">
            <w:pPr>
              <w:jc w:val="both"/>
              <w:rPr>
                <w:rFonts w:ascii="Verdana" w:hAnsi="Verdana" w:cs="Times New Roman"/>
              </w:rPr>
            </w:pPr>
          </w:p>
          <w:p w:rsidR="0013582D" w:rsidRPr="00256682" w:rsidRDefault="003D230F" w:rsidP="0013582D">
            <w:pPr>
              <w:jc w:val="both"/>
              <w:rPr>
                <w:rFonts w:ascii="Verdana" w:hAnsi="Verdana" w:cs="Times New Roman"/>
              </w:rPr>
            </w:pPr>
            <w:r w:rsidRPr="003D230F">
              <w:rPr>
                <w:rFonts w:ascii="Verdana" w:hAnsi="Verdana" w:cs="Times New Roman"/>
              </w:rPr>
              <w:t>POTENZA DEL GENERATORE</w:t>
            </w:r>
          </w:p>
        </w:tc>
        <w:tc>
          <w:tcPr>
            <w:tcW w:w="2299" w:type="dxa"/>
          </w:tcPr>
          <w:p w:rsidR="0013582D" w:rsidRDefault="0013582D" w:rsidP="0013582D">
            <w:pPr>
              <w:jc w:val="both"/>
              <w:rPr>
                <w:rFonts w:ascii="Verdana" w:hAnsi="Verdana" w:cs="Times New Roman"/>
                <w:sz w:val="24"/>
                <w:szCs w:val="24"/>
              </w:rPr>
            </w:pPr>
            <w:r>
              <w:rPr>
                <w:rFonts w:ascii="Verdana" w:hAnsi="Verdana" w:cs="Times New Roman"/>
                <w:sz w:val="24"/>
                <w:szCs w:val="24"/>
              </w:rPr>
              <w:t xml:space="preserve"> </w:t>
            </w:r>
          </w:p>
          <w:p w:rsidR="0013582D" w:rsidRDefault="003D230F" w:rsidP="0013582D">
            <w:pPr>
              <w:jc w:val="both"/>
              <w:rPr>
                <w:rFonts w:ascii="Verdana" w:hAnsi="Verdana" w:cs="Times New Roman"/>
                <w:sz w:val="24"/>
                <w:szCs w:val="24"/>
              </w:rPr>
            </w:pPr>
            <w:r>
              <w:rPr>
                <w:rFonts w:ascii="Verdana" w:hAnsi="Verdana" w:cs="Times New Roman"/>
                <w:sz w:val="24"/>
                <w:szCs w:val="24"/>
              </w:rPr>
              <w:t xml:space="preserve">     </w:t>
            </w:r>
            <w:r w:rsidR="009E4994">
              <w:rPr>
                <w:rFonts w:ascii="Verdana" w:hAnsi="Verdana" w:cs="Times New Roman"/>
                <w:sz w:val="24"/>
                <w:szCs w:val="24"/>
              </w:rPr>
              <w:t>da 0 a 16</w:t>
            </w:r>
          </w:p>
        </w:tc>
      </w:tr>
      <w:tr w:rsidR="0013582D" w:rsidTr="0013582D">
        <w:tc>
          <w:tcPr>
            <w:tcW w:w="7479" w:type="dxa"/>
          </w:tcPr>
          <w:p w:rsidR="0013582D" w:rsidRDefault="0013582D" w:rsidP="0013582D">
            <w:pPr>
              <w:jc w:val="both"/>
              <w:rPr>
                <w:rFonts w:ascii="Verdana" w:hAnsi="Verdana" w:cs="Times New Roman"/>
              </w:rPr>
            </w:pPr>
          </w:p>
          <w:p w:rsidR="003D230F" w:rsidRPr="00256682" w:rsidRDefault="003D230F" w:rsidP="0013582D">
            <w:pPr>
              <w:jc w:val="both"/>
              <w:rPr>
                <w:rFonts w:ascii="Verdana" w:hAnsi="Verdana" w:cs="Times New Roman"/>
              </w:rPr>
            </w:pPr>
            <w:r>
              <w:rPr>
                <w:rFonts w:ascii="Verdana" w:hAnsi="Verdana" w:cs="Times New Roman"/>
              </w:rPr>
              <w:t>SISTEMA RIDUZIONE DOSE</w:t>
            </w:r>
          </w:p>
        </w:tc>
        <w:tc>
          <w:tcPr>
            <w:tcW w:w="2299" w:type="dxa"/>
          </w:tcPr>
          <w:p w:rsidR="0013582D" w:rsidRDefault="0013582D" w:rsidP="0013582D">
            <w:pPr>
              <w:jc w:val="both"/>
              <w:rPr>
                <w:rFonts w:ascii="Verdana" w:hAnsi="Verdana" w:cs="Times New Roman"/>
                <w:sz w:val="24"/>
                <w:szCs w:val="24"/>
              </w:rPr>
            </w:pPr>
          </w:p>
          <w:p w:rsidR="003D230F" w:rsidRDefault="003D230F" w:rsidP="0013582D">
            <w:pPr>
              <w:jc w:val="both"/>
              <w:rPr>
                <w:rFonts w:ascii="Verdana" w:hAnsi="Verdana" w:cs="Times New Roman"/>
                <w:sz w:val="24"/>
                <w:szCs w:val="24"/>
              </w:rPr>
            </w:pPr>
            <w:r>
              <w:rPr>
                <w:rFonts w:ascii="Verdana" w:hAnsi="Verdana" w:cs="Times New Roman"/>
                <w:sz w:val="24"/>
                <w:szCs w:val="24"/>
              </w:rPr>
              <w:t xml:space="preserve">     </w:t>
            </w:r>
            <w:r w:rsidR="009E4994">
              <w:rPr>
                <w:rFonts w:ascii="Verdana" w:hAnsi="Verdana" w:cs="Times New Roman"/>
                <w:sz w:val="24"/>
                <w:szCs w:val="24"/>
              </w:rPr>
              <w:t>da 0 a 6</w:t>
            </w:r>
          </w:p>
        </w:tc>
      </w:tr>
      <w:tr w:rsidR="003D230F" w:rsidTr="003D230F">
        <w:tc>
          <w:tcPr>
            <w:tcW w:w="7479" w:type="dxa"/>
          </w:tcPr>
          <w:p w:rsidR="003D230F" w:rsidRDefault="003D230F" w:rsidP="003D230F">
            <w:pPr>
              <w:jc w:val="both"/>
              <w:rPr>
                <w:rFonts w:ascii="Verdana" w:hAnsi="Verdana" w:cs="Times New Roman"/>
              </w:rPr>
            </w:pPr>
          </w:p>
          <w:p w:rsidR="003D230F" w:rsidRPr="00256682" w:rsidRDefault="003D230F" w:rsidP="003D230F">
            <w:pPr>
              <w:jc w:val="both"/>
              <w:rPr>
                <w:rFonts w:ascii="Verdana" w:hAnsi="Verdana" w:cs="Times New Roman"/>
              </w:rPr>
            </w:pPr>
            <w:r>
              <w:rPr>
                <w:rFonts w:ascii="Verdana" w:hAnsi="Verdana" w:cs="Times New Roman"/>
              </w:rPr>
              <w:t>ASSISTENZA TECNICA (sede e tempo di intervento)</w:t>
            </w:r>
          </w:p>
        </w:tc>
        <w:tc>
          <w:tcPr>
            <w:tcW w:w="2299" w:type="dxa"/>
          </w:tcPr>
          <w:p w:rsidR="003D230F" w:rsidRDefault="003D230F" w:rsidP="003D230F">
            <w:pPr>
              <w:jc w:val="both"/>
              <w:rPr>
                <w:rFonts w:ascii="Verdana" w:hAnsi="Verdana" w:cs="Times New Roman"/>
                <w:sz w:val="24"/>
                <w:szCs w:val="24"/>
              </w:rPr>
            </w:pPr>
            <w:r>
              <w:rPr>
                <w:rFonts w:ascii="Verdana" w:hAnsi="Verdana" w:cs="Times New Roman"/>
                <w:sz w:val="24"/>
                <w:szCs w:val="24"/>
              </w:rPr>
              <w:t xml:space="preserve"> </w:t>
            </w:r>
          </w:p>
          <w:p w:rsidR="003D230F" w:rsidRDefault="003D230F" w:rsidP="003D230F">
            <w:pPr>
              <w:jc w:val="both"/>
              <w:rPr>
                <w:rFonts w:ascii="Verdana" w:hAnsi="Verdana" w:cs="Times New Roman"/>
                <w:sz w:val="24"/>
                <w:szCs w:val="24"/>
              </w:rPr>
            </w:pPr>
            <w:r>
              <w:rPr>
                <w:rFonts w:ascii="Verdana" w:hAnsi="Verdana" w:cs="Times New Roman"/>
                <w:sz w:val="24"/>
                <w:szCs w:val="24"/>
              </w:rPr>
              <w:t xml:space="preserve">      </w:t>
            </w:r>
            <w:r w:rsidR="009E4994">
              <w:rPr>
                <w:rFonts w:ascii="Verdana" w:hAnsi="Verdana" w:cs="Times New Roman"/>
                <w:sz w:val="24"/>
                <w:szCs w:val="24"/>
              </w:rPr>
              <w:t>da 0 a 7</w:t>
            </w:r>
          </w:p>
        </w:tc>
      </w:tr>
      <w:tr w:rsidR="003D230F" w:rsidTr="003D230F">
        <w:tc>
          <w:tcPr>
            <w:tcW w:w="7479" w:type="dxa"/>
          </w:tcPr>
          <w:p w:rsidR="003D230F" w:rsidRDefault="003D230F" w:rsidP="003D230F">
            <w:pPr>
              <w:jc w:val="both"/>
              <w:rPr>
                <w:rFonts w:ascii="Verdana" w:hAnsi="Verdana" w:cs="Times New Roman"/>
              </w:rPr>
            </w:pPr>
          </w:p>
          <w:p w:rsidR="003D230F" w:rsidRPr="00256682" w:rsidRDefault="003D230F" w:rsidP="003D230F">
            <w:pPr>
              <w:jc w:val="both"/>
              <w:rPr>
                <w:rFonts w:ascii="Verdana" w:hAnsi="Verdana" w:cs="Times New Roman"/>
              </w:rPr>
            </w:pPr>
            <w:r>
              <w:rPr>
                <w:rFonts w:ascii="Verdana" w:hAnsi="Verdana" w:cs="Times New Roman"/>
              </w:rPr>
              <w:t>COMPLETEZZA SOFTWARE</w:t>
            </w:r>
          </w:p>
        </w:tc>
        <w:tc>
          <w:tcPr>
            <w:tcW w:w="2299" w:type="dxa"/>
          </w:tcPr>
          <w:p w:rsidR="003D230F" w:rsidRDefault="003D230F" w:rsidP="003D230F">
            <w:pPr>
              <w:jc w:val="both"/>
              <w:rPr>
                <w:rFonts w:ascii="Verdana" w:hAnsi="Verdana" w:cs="Times New Roman"/>
                <w:sz w:val="24"/>
                <w:szCs w:val="24"/>
              </w:rPr>
            </w:pPr>
          </w:p>
          <w:p w:rsidR="003D230F" w:rsidRDefault="003D230F" w:rsidP="003D230F">
            <w:pPr>
              <w:jc w:val="both"/>
              <w:rPr>
                <w:rFonts w:ascii="Verdana" w:hAnsi="Verdana" w:cs="Times New Roman"/>
                <w:sz w:val="24"/>
                <w:szCs w:val="24"/>
              </w:rPr>
            </w:pPr>
            <w:r>
              <w:rPr>
                <w:rFonts w:ascii="Verdana" w:hAnsi="Verdana" w:cs="Times New Roman"/>
                <w:sz w:val="24"/>
                <w:szCs w:val="24"/>
              </w:rPr>
              <w:t xml:space="preserve">      </w:t>
            </w:r>
            <w:r w:rsidR="009E4994">
              <w:rPr>
                <w:rFonts w:ascii="Verdana" w:hAnsi="Verdana" w:cs="Times New Roman"/>
                <w:sz w:val="24"/>
                <w:szCs w:val="24"/>
              </w:rPr>
              <w:t>da 0 a 5</w:t>
            </w:r>
          </w:p>
        </w:tc>
      </w:tr>
    </w:tbl>
    <w:p w:rsidR="003D230F" w:rsidRDefault="003D230F" w:rsidP="003D230F">
      <w:pPr>
        <w:spacing w:after="120" w:line="100" w:lineRule="atLeast"/>
        <w:jc w:val="both"/>
        <w:rPr>
          <w:rFonts w:ascii="Verdana" w:hAnsi="Verdana" w:cs="Times New Roman"/>
          <w:b/>
          <w:sz w:val="24"/>
          <w:szCs w:val="24"/>
          <w:u w:val="single"/>
        </w:rPr>
      </w:pPr>
    </w:p>
    <w:p w:rsidR="0013582D" w:rsidRPr="00703CB3" w:rsidRDefault="0013582D" w:rsidP="0013582D">
      <w:pPr>
        <w:spacing w:after="120" w:line="100" w:lineRule="atLeast"/>
        <w:ind w:left="-142"/>
        <w:jc w:val="both"/>
        <w:rPr>
          <w:rFonts w:ascii="Verdana" w:hAnsi="Verdana" w:cs="Times New Roman"/>
          <w:b/>
          <w:sz w:val="24"/>
          <w:szCs w:val="24"/>
          <w:u w:val="single"/>
        </w:rPr>
      </w:pPr>
      <w:r w:rsidRPr="00703CB3">
        <w:rPr>
          <w:rFonts w:ascii="Verdana" w:hAnsi="Verdana" w:cs="Times New Roman"/>
          <w:b/>
          <w:sz w:val="24"/>
          <w:szCs w:val="24"/>
          <w:u w:val="single"/>
        </w:rPr>
        <w:t>Si precisa che, non saranno amme</w:t>
      </w:r>
      <w:r w:rsidR="009E4994">
        <w:rPr>
          <w:rFonts w:ascii="Verdana" w:hAnsi="Verdana" w:cs="Times New Roman"/>
          <w:b/>
          <w:sz w:val="24"/>
          <w:szCs w:val="24"/>
          <w:u w:val="single"/>
        </w:rPr>
        <w:t>ssi alla fase finale della gara</w:t>
      </w:r>
      <w:r w:rsidRPr="00703CB3">
        <w:rPr>
          <w:rFonts w:ascii="Verdana" w:hAnsi="Verdana" w:cs="Times New Roman"/>
          <w:b/>
          <w:sz w:val="24"/>
          <w:szCs w:val="24"/>
          <w:u w:val="single"/>
        </w:rPr>
        <w:t xml:space="preserve"> i concorrenti le cui offerte </w:t>
      </w:r>
      <w:r w:rsidR="003D230F">
        <w:rPr>
          <w:rFonts w:ascii="Verdana" w:hAnsi="Verdana" w:cs="Times New Roman"/>
          <w:b/>
          <w:sz w:val="24"/>
          <w:szCs w:val="24"/>
          <w:u w:val="single"/>
        </w:rPr>
        <w:t xml:space="preserve">non avranno conseguito almeno </w:t>
      </w:r>
      <w:r w:rsidR="00876583">
        <w:rPr>
          <w:rFonts w:ascii="Verdana" w:hAnsi="Verdana" w:cs="Times New Roman"/>
          <w:b/>
          <w:sz w:val="24"/>
          <w:szCs w:val="24"/>
          <w:u w:val="single"/>
        </w:rPr>
        <w:t>42</w:t>
      </w:r>
      <w:r w:rsidRPr="00703CB3">
        <w:rPr>
          <w:rFonts w:ascii="Verdana" w:hAnsi="Verdana" w:cs="Times New Roman"/>
          <w:b/>
          <w:sz w:val="24"/>
          <w:szCs w:val="24"/>
          <w:u w:val="single"/>
        </w:rPr>
        <w:t xml:space="preserve"> punti sulla qualità.</w:t>
      </w:r>
    </w:p>
    <w:p w:rsidR="00236555" w:rsidRDefault="00236555" w:rsidP="00AE11ED">
      <w:pPr>
        <w:jc w:val="both"/>
        <w:rPr>
          <w:rFonts w:ascii="Verdana" w:hAnsi="Verdana"/>
          <w:b/>
          <w:sz w:val="24"/>
          <w:szCs w:val="24"/>
        </w:rPr>
      </w:pPr>
    </w:p>
    <w:p w:rsidR="004D4DBA" w:rsidRDefault="004D4293" w:rsidP="00876583">
      <w:pPr>
        <w:spacing w:after="0" w:line="240" w:lineRule="auto"/>
        <w:jc w:val="both"/>
        <w:rPr>
          <w:rFonts w:ascii="Verdana" w:hAnsi="Verdana"/>
          <w:b/>
          <w:sz w:val="24"/>
          <w:szCs w:val="24"/>
        </w:rPr>
      </w:pPr>
      <w:r>
        <w:rPr>
          <w:rFonts w:ascii="Verdana" w:hAnsi="Verdana"/>
          <w:b/>
          <w:sz w:val="24"/>
          <w:szCs w:val="24"/>
        </w:rPr>
        <w:t xml:space="preserve">3- </w:t>
      </w:r>
      <w:r w:rsidR="00F500C4" w:rsidRPr="004D4293">
        <w:rPr>
          <w:rFonts w:ascii="Verdana" w:hAnsi="Verdana"/>
          <w:b/>
          <w:sz w:val="24"/>
          <w:szCs w:val="24"/>
        </w:rPr>
        <w:t>Offerta economica</w:t>
      </w:r>
      <w:r w:rsidR="00876583">
        <w:rPr>
          <w:rFonts w:ascii="Verdana" w:hAnsi="Verdana"/>
          <w:b/>
          <w:sz w:val="24"/>
          <w:szCs w:val="24"/>
        </w:rPr>
        <w:t xml:space="preserve"> </w:t>
      </w:r>
      <w:proofErr w:type="spellStart"/>
      <w:r w:rsidR="00876583">
        <w:rPr>
          <w:rFonts w:ascii="Verdana" w:hAnsi="Verdana"/>
          <w:b/>
          <w:sz w:val="24"/>
          <w:szCs w:val="24"/>
        </w:rPr>
        <w:t>max</w:t>
      </w:r>
      <w:proofErr w:type="spellEnd"/>
      <w:r w:rsidR="00876583">
        <w:rPr>
          <w:rFonts w:ascii="Verdana" w:hAnsi="Verdana"/>
          <w:b/>
          <w:sz w:val="24"/>
          <w:szCs w:val="24"/>
        </w:rPr>
        <w:t xml:space="preserve"> punti 30/100</w:t>
      </w:r>
    </w:p>
    <w:p w:rsidR="00876583" w:rsidRPr="004D4293" w:rsidRDefault="00876583" w:rsidP="00876583">
      <w:pPr>
        <w:spacing w:after="0" w:line="240" w:lineRule="auto"/>
        <w:jc w:val="both"/>
        <w:rPr>
          <w:rFonts w:ascii="Verdana" w:hAnsi="Verdana"/>
          <w:b/>
          <w:sz w:val="24"/>
          <w:szCs w:val="24"/>
        </w:rPr>
      </w:pPr>
    </w:p>
    <w:p w:rsidR="004D4DBA" w:rsidRPr="00876583" w:rsidRDefault="00876583" w:rsidP="004D4DBA">
      <w:pPr>
        <w:spacing w:after="0" w:line="240" w:lineRule="auto"/>
        <w:jc w:val="both"/>
        <w:rPr>
          <w:rFonts w:ascii="Verdana" w:hAnsi="Verdana"/>
          <w:sz w:val="24"/>
          <w:szCs w:val="24"/>
        </w:rPr>
      </w:pPr>
      <w:r>
        <w:rPr>
          <w:rFonts w:ascii="Verdana" w:hAnsi="Verdana"/>
          <w:sz w:val="24"/>
          <w:szCs w:val="24"/>
        </w:rPr>
        <w:t xml:space="preserve">Dichiarazione, redatta in conformità del “Modulo dell’offerta” </w:t>
      </w:r>
      <w:r>
        <w:rPr>
          <w:rFonts w:ascii="Verdana" w:hAnsi="Verdana"/>
          <w:b/>
          <w:sz w:val="24"/>
          <w:szCs w:val="24"/>
        </w:rPr>
        <w:t>All. A/3</w:t>
      </w:r>
      <w:r w:rsidR="00990B3D">
        <w:rPr>
          <w:rFonts w:ascii="Verdana" w:hAnsi="Verdana"/>
          <w:b/>
          <w:sz w:val="24"/>
          <w:szCs w:val="24"/>
        </w:rPr>
        <w:t xml:space="preserve"> </w:t>
      </w:r>
      <w:r w:rsidR="00990B3D">
        <w:rPr>
          <w:rFonts w:ascii="Verdana" w:hAnsi="Verdana"/>
          <w:sz w:val="24"/>
          <w:szCs w:val="24"/>
        </w:rPr>
        <w:t>della presente</w:t>
      </w:r>
      <w:r>
        <w:rPr>
          <w:rFonts w:ascii="Verdana" w:hAnsi="Verdana"/>
          <w:sz w:val="24"/>
          <w:szCs w:val="24"/>
        </w:rPr>
        <w:t>, in competente bollo ed in lingua italia</w:t>
      </w:r>
      <w:r w:rsidR="00990B3D">
        <w:rPr>
          <w:rFonts w:ascii="Verdana" w:hAnsi="Verdana"/>
          <w:sz w:val="24"/>
          <w:szCs w:val="24"/>
        </w:rPr>
        <w:t>na, sottoscritta dal Le</w:t>
      </w:r>
      <w:r>
        <w:rPr>
          <w:rFonts w:ascii="Verdana" w:hAnsi="Verdana"/>
          <w:sz w:val="24"/>
          <w:szCs w:val="24"/>
        </w:rPr>
        <w:t>gale Rappresentante o da suo procuratore e contenente oltre il costo c</w:t>
      </w:r>
      <w:r w:rsidR="001C3F6F">
        <w:rPr>
          <w:rFonts w:ascii="Verdana" w:hAnsi="Verdana"/>
          <w:sz w:val="24"/>
          <w:szCs w:val="24"/>
        </w:rPr>
        <w:t>omplessivo offerto, l’indicazione del ribasso percentuale (in cifre e lettere) sull’importo della fornitura a base di gara al netto degli oneri della sicurezza.</w:t>
      </w:r>
      <w:r>
        <w:rPr>
          <w:rFonts w:ascii="Verdana" w:hAnsi="Verdana"/>
          <w:sz w:val="24"/>
          <w:szCs w:val="24"/>
        </w:rPr>
        <w:t xml:space="preserve"> </w:t>
      </w:r>
    </w:p>
    <w:p w:rsidR="004D4DBA" w:rsidRDefault="004D4DBA" w:rsidP="004D4DBA">
      <w:pPr>
        <w:spacing w:after="0" w:line="240" w:lineRule="auto"/>
        <w:jc w:val="both"/>
        <w:rPr>
          <w:rFonts w:ascii="Verdana" w:hAnsi="Verdana"/>
          <w:sz w:val="24"/>
          <w:szCs w:val="24"/>
        </w:rPr>
      </w:pPr>
      <w:r>
        <w:rPr>
          <w:rFonts w:ascii="Verdana" w:hAnsi="Verdana"/>
          <w:sz w:val="24"/>
          <w:szCs w:val="24"/>
        </w:rPr>
        <w:t>Nell</w:t>
      </w:r>
      <w:r w:rsidRPr="005034B4">
        <w:rPr>
          <w:rFonts w:ascii="Verdana" w:hAnsi="Verdana"/>
          <w:sz w:val="24"/>
          <w:szCs w:val="24"/>
        </w:rPr>
        <w:t>’off</w:t>
      </w:r>
      <w:r>
        <w:rPr>
          <w:rFonts w:ascii="Verdana" w:hAnsi="Verdana"/>
          <w:sz w:val="24"/>
          <w:szCs w:val="24"/>
        </w:rPr>
        <w:t>erta eco</w:t>
      </w:r>
      <w:r w:rsidR="00AE11ED">
        <w:rPr>
          <w:rFonts w:ascii="Verdana" w:hAnsi="Verdana"/>
          <w:sz w:val="24"/>
          <w:szCs w:val="24"/>
        </w:rPr>
        <w:t>nomica</w:t>
      </w:r>
      <w:r w:rsidR="001C3F6F">
        <w:rPr>
          <w:rFonts w:ascii="Verdana" w:hAnsi="Verdana"/>
          <w:sz w:val="24"/>
          <w:szCs w:val="24"/>
        </w:rPr>
        <w:t>, inoltre,</w:t>
      </w:r>
      <w:r w:rsidR="00AE11ED">
        <w:rPr>
          <w:rFonts w:ascii="Verdana" w:hAnsi="Verdana"/>
          <w:sz w:val="24"/>
          <w:szCs w:val="24"/>
        </w:rPr>
        <w:t xml:space="preserve"> </w:t>
      </w:r>
      <w:r w:rsidR="003F593A">
        <w:rPr>
          <w:rFonts w:ascii="Verdana" w:hAnsi="Verdana"/>
          <w:sz w:val="24"/>
          <w:szCs w:val="24"/>
        </w:rPr>
        <w:t xml:space="preserve">il costo dovrà essere </w:t>
      </w:r>
      <w:r w:rsidR="00AF57E7">
        <w:rPr>
          <w:rFonts w:ascii="Verdana" w:hAnsi="Verdana"/>
          <w:sz w:val="24"/>
          <w:szCs w:val="24"/>
        </w:rPr>
        <w:t xml:space="preserve"> compre</w:t>
      </w:r>
      <w:r w:rsidR="00AE11ED">
        <w:rPr>
          <w:rFonts w:ascii="Verdana" w:hAnsi="Verdana"/>
          <w:sz w:val="24"/>
          <w:szCs w:val="24"/>
        </w:rPr>
        <w:t>nsivo delle spese di trasporto,</w:t>
      </w:r>
      <w:r w:rsidR="00AF57E7">
        <w:rPr>
          <w:rFonts w:ascii="Verdana" w:hAnsi="Verdana"/>
          <w:sz w:val="24"/>
          <w:szCs w:val="24"/>
        </w:rPr>
        <w:t xml:space="preserve"> consegna e</w:t>
      </w:r>
      <w:r w:rsidR="00AE11ED">
        <w:rPr>
          <w:rFonts w:ascii="Verdana" w:hAnsi="Verdana"/>
          <w:sz w:val="24"/>
          <w:szCs w:val="24"/>
        </w:rPr>
        <w:t xml:space="preserve"> messa in opera, nonché</w:t>
      </w:r>
      <w:r w:rsidR="00AF57E7">
        <w:rPr>
          <w:rFonts w:ascii="Verdana" w:hAnsi="Verdana"/>
          <w:sz w:val="24"/>
          <w:szCs w:val="24"/>
        </w:rPr>
        <w:t xml:space="preserve"> manutenzione FULL RISK per un periodo di mesi 24 decorrenti dalla data del  verbale positivo di collaudo dell’apparecchiatura. </w:t>
      </w:r>
    </w:p>
    <w:p w:rsidR="00703CB3" w:rsidRPr="00F00320" w:rsidRDefault="00703CB3" w:rsidP="00F00320">
      <w:pPr>
        <w:spacing w:after="120" w:line="100" w:lineRule="atLeast"/>
        <w:jc w:val="both"/>
        <w:rPr>
          <w:rFonts w:ascii="Verdana" w:hAnsi="Verdana" w:cs="Times New Roman"/>
        </w:rPr>
      </w:pPr>
    </w:p>
    <w:p w:rsidR="00703CB3" w:rsidRPr="00F00320" w:rsidRDefault="001C3F6F" w:rsidP="005515BC">
      <w:pPr>
        <w:spacing w:after="120" w:line="100" w:lineRule="atLeast"/>
        <w:ind w:left="-142"/>
        <w:jc w:val="both"/>
        <w:rPr>
          <w:rFonts w:ascii="Verdana" w:hAnsi="Verdana" w:cs="Times New Roman"/>
          <w:b/>
        </w:rPr>
      </w:pPr>
      <w:r w:rsidRPr="00F00320">
        <w:rPr>
          <w:rFonts w:ascii="Verdana" w:hAnsi="Verdana" w:cs="Times New Roman"/>
          <w:b/>
        </w:rPr>
        <w:t xml:space="preserve">METODO </w:t>
      </w:r>
      <w:r w:rsidR="00F00320">
        <w:rPr>
          <w:rFonts w:ascii="Verdana" w:hAnsi="Verdana" w:cs="Times New Roman"/>
          <w:b/>
        </w:rPr>
        <w:t>INVERSAMENTE PROPORZIONALE</w:t>
      </w:r>
    </w:p>
    <w:p w:rsidR="0054383C" w:rsidRPr="0054383C" w:rsidRDefault="00703CB3" w:rsidP="005515BC">
      <w:pPr>
        <w:spacing w:after="120" w:line="100" w:lineRule="atLeast"/>
        <w:ind w:left="-142"/>
        <w:jc w:val="both"/>
        <w:rPr>
          <w:rFonts w:ascii="Verdana" w:hAnsi="Verdana" w:cs="Times New Roman"/>
          <w:sz w:val="24"/>
          <w:szCs w:val="24"/>
        </w:rPr>
      </w:pPr>
      <w:r>
        <w:rPr>
          <w:rFonts w:ascii="Verdana" w:hAnsi="Verdana" w:cs="Times New Roman"/>
          <w:sz w:val="24"/>
          <w:szCs w:val="24"/>
        </w:rPr>
        <w:t>V</w:t>
      </w:r>
      <w:r w:rsidR="0054383C" w:rsidRPr="0054383C">
        <w:rPr>
          <w:rFonts w:ascii="Verdana" w:hAnsi="Verdana" w:cs="Times New Roman"/>
          <w:sz w:val="24"/>
          <w:szCs w:val="24"/>
        </w:rPr>
        <w:t xml:space="preserve">errà preso a riferimento il miglior prezzo offerto. Al prezzo </w:t>
      </w:r>
      <w:r w:rsidR="00F00320">
        <w:rPr>
          <w:rFonts w:ascii="Verdana" w:hAnsi="Verdana" w:cs="Times New Roman"/>
          <w:sz w:val="24"/>
          <w:szCs w:val="24"/>
        </w:rPr>
        <w:t>più basso verranno attribuiti 30</w:t>
      </w:r>
      <w:r w:rsidR="0054383C" w:rsidRPr="0054383C">
        <w:rPr>
          <w:rFonts w:ascii="Verdana" w:hAnsi="Verdana" w:cs="Times New Roman"/>
          <w:sz w:val="24"/>
          <w:szCs w:val="24"/>
        </w:rPr>
        <w:t xml:space="preserve"> punti ed alle altre offerte verrà applicato il punteggio inversamente proporzionale in base alla formula:</w:t>
      </w:r>
    </w:p>
    <w:p w:rsidR="0054383C" w:rsidRPr="0054383C" w:rsidRDefault="0054383C" w:rsidP="0054383C">
      <w:pPr>
        <w:spacing w:after="0" w:line="100" w:lineRule="atLeast"/>
        <w:jc w:val="both"/>
        <w:rPr>
          <w:rFonts w:ascii="Verdana" w:hAnsi="Verdana" w:cs="Times New Roman"/>
          <w:sz w:val="24"/>
          <w:szCs w:val="24"/>
        </w:rPr>
      </w:pPr>
      <w:r w:rsidRPr="0054383C">
        <w:rPr>
          <w:rFonts w:ascii="Verdana" w:hAnsi="Verdana" w:cs="Times New Roman"/>
          <w:sz w:val="24"/>
          <w:szCs w:val="24"/>
        </w:rPr>
        <w:t>Valore dell’offerta considerata: va</w:t>
      </w:r>
      <w:r w:rsidR="00F00320">
        <w:rPr>
          <w:rFonts w:ascii="Verdana" w:hAnsi="Verdana" w:cs="Times New Roman"/>
          <w:sz w:val="24"/>
          <w:szCs w:val="24"/>
        </w:rPr>
        <w:t>lore della migliore offerta = 30</w:t>
      </w:r>
      <w:r w:rsidRPr="0054383C">
        <w:rPr>
          <w:rFonts w:ascii="Verdana" w:hAnsi="Verdana" w:cs="Times New Roman"/>
          <w:sz w:val="24"/>
          <w:szCs w:val="24"/>
        </w:rPr>
        <w:t>:X</w:t>
      </w:r>
    </w:p>
    <w:p w:rsidR="0054383C" w:rsidRDefault="0054383C" w:rsidP="0054383C">
      <w:pPr>
        <w:spacing w:after="0" w:line="100" w:lineRule="atLeast"/>
        <w:jc w:val="both"/>
        <w:rPr>
          <w:rFonts w:ascii="Verdana" w:hAnsi="Verdana" w:cs="Times New Roman"/>
          <w:sz w:val="24"/>
          <w:szCs w:val="24"/>
        </w:rPr>
      </w:pPr>
      <w:r w:rsidRPr="0054383C">
        <w:rPr>
          <w:rFonts w:ascii="Verdana" w:hAnsi="Verdana" w:cs="Times New Roman"/>
          <w:sz w:val="24"/>
          <w:szCs w:val="24"/>
        </w:rPr>
        <w:lastRenderedPageBreak/>
        <w:t>Dove “X” rappresenta il punteggio attribuito all'offerta considerata.</w:t>
      </w:r>
    </w:p>
    <w:p w:rsidR="005515BC" w:rsidRDefault="005515BC" w:rsidP="0054383C">
      <w:pPr>
        <w:spacing w:after="0" w:line="100" w:lineRule="atLeast"/>
        <w:jc w:val="both"/>
        <w:rPr>
          <w:rFonts w:ascii="Verdana" w:hAnsi="Verdana" w:cs="Times New Roman"/>
          <w:sz w:val="24"/>
          <w:szCs w:val="24"/>
        </w:rPr>
      </w:pPr>
    </w:p>
    <w:p w:rsidR="0054383C" w:rsidRDefault="0054383C" w:rsidP="00370B14">
      <w:pPr>
        <w:spacing w:after="120" w:line="240" w:lineRule="auto"/>
        <w:jc w:val="both"/>
        <w:rPr>
          <w:rFonts w:ascii="Verdana" w:hAnsi="Verdana" w:cs="Times New Roman"/>
          <w:sz w:val="24"/>
          <w:szCs w:val="24"/>
        </w:rPr>
      </w:pPr>
      <w:r w:rsidRPr="0054383C">
        <w:rPr>
          <w:rFonts w:ascii="Verdana" w:hAnsi="Verdana" w:cs="Times New Roman"/>
          <w:sz w:val="24"/>
          <w:szCs w:val="24"/>
        </w:rPr>
        <w:t>Risulterà vincitrice la ditta che avrà conseguito il maggior punteggio prezzo/qualità globale.</w:t>
      </w:r>
      <w:r w:rsidR="003B2EB8">
        <w:rPr>
          <w:rFonts w:ascii="Verdana" w:hAnsi="Verdana" w:cs="Times New Roman"/>
          <w:sz w:val="24"/>
          <w:szCs w:val="24"/>
        </w:rPr>
        <w:t xml:space="preserve"> </w:t>
      </w:r>
    </w:p>
    <w:p w:rsidR="003B2EB8" w:rsidRDefault="003B2EB8" w:rsidP="00370B14">
      <w:pPr>
        <w:spacing w:after="120" w:line="240" w:lineRule="auto"/>
        <w:jc w:val="both"/>
        <w:rPr>
          <w:rFonts w:ascii="Verdana" w:hAnsi="Verdana" w:cs="Times New Roman"/>
          <w:sz w:val="24"/>
          <w:szCs w:val="24"/>
        </w:rPr>
      </w:pPr>
      <w:r>
        <w:rPr>
          <w:rFonts w:ascii="Verdana" w:hAnsi="Verdana" w:cs="Times New Roman"/>
          <w:sz w:val="24"/>
          <w:szCs w:val="24"/>
        </w:rPr>
        <w:t>Le operazioni di gara saranno verbalizzate.</w:t>
      </w:r>
    </w:p>
    <w:p w:rsidR="00A339F8" w:rsidRDefault="00A339F8" w:rsidP="00370B14">
      <w:pPr>
        <w:spacing w:after="120" w:line="240" w:lineRule="auto"/>
        <w:jc w:val="both"/>
        <w:rPr>
          <w:rFonts w:ascii="Verdana" w:hAnsi="Verdana" w:cs="Times New Roman"/>
          <w:sz w:val="24"/>
          <w:szCs w:val="24"/>
        </w:rPr>
      </w:pPr>
      <w:r>
        <w:rPr>
          <w:rFonts w:ascii="Verdana" w:hAnsi="Verdana" w:cs="Times New Roman"/>
          <w:sz w:val="24"/>
          <w:szCs w:val="24"/>
        </w:rPr>
        <w:t>A norma dell’art. 97, comma</w:t>
      </w:r>
      <w:r w:rsidR="003F593A">
        <w:rPr>
          <w:rFonts w:ascii="Verdana" w:hAnsi="Verdana" w:cs="Times New Roman"/>
          <w:sz w:val="24"/>
          <w:szCs w:val="24"/>
        </w:rPr>
        <w:t xml:space="preserve"> </w:t>
      </w:r>
      <w:r>
        <w:rPr>
          <w:rFonts w:ascii="Verdana" w:hAnsi="Verdana" w:cs="Times New Roman"/>
          <w:sz w:val="24"/>
          <w:szCs w:val="24"/>
        </w:rPr>
        <w:t xml:space="preserve">3 del </w:t>
      </w:r>
      <w:proofErr w:type="spellStart"/>
      <w:r>
        <w:rPr>
          <w:rFonts w:ascii="Verdana" w:hAnsi="Verdana" w:cs="Times New Roman"/>
          <w:sz w:val="24"/>
          <w:szCs w:val="24"/>
        </w:rPr>
        <w:t>D.lgs</w:t>
      </w:r>
      <w:proofErr w:type="spellEnd"/>
      <w:r>
        <w:rPr>
          <w:rFonts w:ascii="Verdana" w:hAnsi="Verdana" w:cs="Times New Roman"/>
          <w:sz w:val="24"/>
          <w:szCs w:val="24"/>
        </w:rPr>
        <w:t xml:space="preserve"> 50/2016, qualora il punteggio relativo al prezzo e la somma dei punteggi relativi agli altri elementi di valutazione delle offerte siano entrambi pari o superiori ai quattro quinti dei corrispondenti punti massimi previsti dal bando di gara, la commissione procede all’accertamento dell’anomalia dell’offerta a norma dell’art. 97, comma 5 del </w:t>
      </w:r>
      <w:proofErr w:type="spellStart"/>
      <w:r>
        <w:rPr>
          <w:rFonts w:ascii="Verdana" w:hAnsi="Verdana" w:cs="Times New Roman"/>
          <w:sz w:val="24"/>
          <w:szCs w:val="24"/>
        </w:rPr>
        <w:t>D.Lgs</w:t>
      </w:r>
      <w:proofErr w:type="spellEnd"/>
      <w:r>
        <w:rPr>
          <w:rFonts w:ascii="Verdana" w:hAnsi="Verdana" w:cs="Times New Roman"/>
          <w:sz w:val="24"/>
          <w:szCs w:val="24"/>
        </w:rPr>
        <w:t xml:space="preserve"> 50/2016 ed alle eventuali esclusioni dalla gara.</w:t>
      </w:r>
    </w:p>
    <w:p w:rsidR="00BD39DE" w:rsidRDefault="00BD39DE" w:rsidP="00370B14">
      <w:pPr>
        <w:spacing w:after="120" w:line="240" w:lineRule="auto"/>
        <w:jc w:val="both"/>
        <w:rPr>
          <w:rFonts w:ascii="Verdana" w:hAnsi="Verdana" w:cs="Times New Roman"/>
          <w:sz w:val="24"/>
          <w:szCs w:val="24"/>
        </w:rPr>
      </w:pPr>
    </w:p>
    <w:p w:rsidR="00BD39DE" w:rsidRPr="00BD39DE" w:rsidRDefault="00BD39DE" w:rsidP="00BD39DE">
      <w:pPr>
        <w:spacing w:after="120" w:line="240" w:lineRule="auto"/>
        <w:jc w:val="center"/>
        <w:rPr>
          <w:rFonts w:ascii="Verdana" w:hAnsi="Verdana" w:cs="Times New Roman"/>
          <w:b/>
          <w:sz w:val="24"/>
          <w:szCs w:val="24"/>
        </w:rPr>
      </w:pPr>
      <w:r>
        <w:rPr>
          <w:rFonts w:ascii="Verdana" w:hAnsi="Verdana" w:cs="Times New Roman"/>
          <w:b/>
          <w:sz w:val="24"/>
          <w:szCs w:val="24"/>
        </w:rPr>
        <w:t>ALTRE INFORMAZIONI</w:t>
      </w:r>
    </w:p>
    <w:p w:rsidR="0054383C" w:rsidRDefault="0054383C" w:rsidP="00B579C8">
      <w:pPr>
        <w:spacing w:after="0" w:line="240" w:lineRule="auto"/>
        <w:jc w:val="both"/>
        <w:rPr>
          <w:rFonts w:ascii="Verdana" w:hAnsi="Verdana"/>
          <w:sz w:val="24"/>
          <w:szCs w:val="24"/>
        </w:rPr>
      </w:pPr>
    </w:p>
    <w:p w:rsidR="0054383C" w:rsidRDefault="005426EA" w:rsidP="005034B4">
      <w:pPr>
        <w:spacing w:after="0" w:line="240" w:lineRule="auto"/>
        <w:jc w:val="both"/>
        <w:rPr>
          <w:rFonts w:ascii="Verdana" w:hAnsi="Verdana"/>
          <w:sz w:val="24"/>
          <w:szCs w:val="24"/>
        </w:rPr>
      </w:pPr>
      <w:r>
        <w:rPr>
          <w:rFonts w:ascii="Verdana" w:hAnsi="Verdana"/>
          <w:sz w:val="24"/>
          <w:szCs w:val="24"/>
        </w:rPr>
        <w:t xml:space="preserve">Ai sensi dell’art. 95, c. 12 del </w:t>
      </w:r>
      <w:proofErr w:type="spellStart"/>
      <w:r>
        <w:rPr>
          <w:rFonts w:ascii="Verdana" w:hAnsi="Verdana"/>
          <w:sz w:val="24"/>
          <w:szCs w:val="24"/>
        </w:rPr>
        <w:t>D.lgs</w:t>
      </w:r>
      <w:proofErr w:type="spellEnd"/>
      <w:r>
        <w:rPr>
          <w:rFonts w:ascii="Verdana" w:hAnsi="Verdana"/>
          <w:sz w:val="24"/>
          <w:szCs w:val="24"/>
        </w:rPr>
        <w:t xml:space="preserve"> 50/2016 si potrà procedere all’aggiudicazione anche in presenza di una sola offerta,</w:t>
      </w:r>
      <w:r w:rsidR="003F593A">
        <w:rPr>
          <w:rFonts w:ascii="Verdana" w:hAnsi="Verdana"/>
          <w:sz w:val="24"/>
          <w:szCs w:val="24"/>
        </w:rPr>
        <w:t xml:space="preserve"> </w:t>
      </w:r>
      <w:proofErr w:type="spellStart"/>
      <w:r>
        <w:rPr>
          <w:rFonts w:ascii="Verdana" w:hAnsi="Verdana"/>
          <w:sz w:val="24"/>
          <w:szCs w:val="24"/>
        </w:rPr>
        <w:t>purchè</w:t>
      </w:r>
      <w:proofErr w:type="spellEnd"/>
      <w:r>
        <w:rPr>
          <w:rFonts w:ascii="Verdana" w:hAnsi="Verdana"/>
          <w:sz w:val="24"/>
          <w:szCs w:val="24"/>
        </w:rPr>
        <w:t xml:space="preserve"> idonea in relazione all’oggetto del contratto e previa valutazione della convenienza.</w:t>
      </w:r>
    </w:p>
    <w:p w:rsidR="005426EA" w:rsidRDefault="005426EA" w:rsidP="005034B4">
      <w:pPr>
        <w:spacing w:after="0" w:line="240" w:lineRule="auto"/>
        <w:jc w:val="both"/>
        <w:rPr>
          <w:rFonts w:ascii="Verdana" w:hAnsi="Verdana"/>
          <w:sz w:val="24"/>
          <w:szCs w:val="24"/>
        </w:rPr>
      </w:pPr>
      <w:r>
        <w:rPr>
          <w:rFonts w:ascii="Verdana" w:hAnsi="Verdana"/>
          <w:sz w:val="24"/>
          <w:szCs w:val="24"/>
        </w:rPr>
        <w:t>Nel caso di offerte uguali, si procederà al sorteggio, ai sensi dell’art. 77, comma 2, del R.D. 23 maggio 1924, n. 827.</w:t>
      </w:r>
    </w:p>
    <w:p w:rsidR="0089761B" w:rsidRDefault="0089761B" w:rsidP="005034B4">
      <w:pPr>
        <w:spacing w:after="0" w:line="240" w:lineRule="auto"/>
        <w:jc w:val="both"/>
        <w:rPr>
          <w:rFonts w:ascii="Verdana" w:hAnsi="Verdana"/>
          <w:sz w:val="24"/>
          <w:szCs w:val="24"/>
        </w:rPr>
      </w:pPr>
      <w:r>
        <w:rPr>
          <w:rFonts w:ascii="Verdana" w:hAnsi="Verdana"/>
          <w:sz w:val="24"/>
          <w:szCs w:val="24"/>
        </w:rPr>
        <w:t>La verifica del possesso dei requisiti di carattere generale, tecnico-organizzativo ed economico finanziario avviene attraverso l’utilizzo al Sistema AVCPASS reso disponibile dall’ANAC. Tutti i soggetti interessati a partecipare alla procedura devono obbligatoriamente registrarsi al Sistema.</w:t>
      </w:r>
    </w:p>
    <w:p w:rsidR="0089761B" w:rsidRDefault="0089761B" w:rsidP="005034B4">
      <w:pPr>
        <w:spacing w:after="0" w:line="240" w:lineRule="auto"/>
        <w:jc w:val="both"/>
        <w:rPr>
          <w:rFonts w:ascii="Verdana" w:hAnsi="Verdana"/>
          <w:sz w:val="24"/>
          <w:szCs w:val="24"/>
        </w:rPr>
      </w:pPr>
      <w:r>
        <w:rPr>
          <w:rFonts w:ascii="Verdana" w:hAnsi="Verdana"/>
          <w:sz w:val="24"/>
          <w:szCs w:val="24"/>
        </w:rPr>
        <w:t>Gli operatori economici verranno esclusi dalla gara oltre che nelle varie ipotesi contemplate nelle disposizioni della presente lettera di invito, nel caso in cui:</w:t>
      </w:r>
    </w:p>
    <w:p w:rsidR="0089761B" w:rsidRDefault="0089761B" w:rsidP="0089761B">
      <w:pPr>
        <w:pStyle w:val="Paragrafoelenco"/>
        <w:numPr>
          <w:ilvl w:val="0"/>
          <w:numId w:val="17"/>
        </w:numPr>
        <w:spacing w:after="0" w:line="240" w:lineRule="auto"/>
        <w:jc w:val="both"/>
        <w:rPr>
          <w:rFonts w:ascii="Verdana" w:hAnsi="Verdana"/>
          <w:sz w:val="24"/>
          <w:szCs w:val="24"/>
        </w:rPr>
      </w:pPr>
      <w:r>
        <w:rPr>
          <w:rFonts w:ascii="Verdana" w:hAnsi="Verdana"/>
          <w:sz w:val="24"/>
          <w:szCs w:val="24"/>
        </w:rPr>
        <w:t xml:space="preserve">non provvedano a regolarizzare la documentazione come richiesto dalla Stazione appaltante, a seguito di soccorso istruttorio, ai sensi dell’art. 83 c.9 del </w:t>
      </w:r>
      <w:proofErr w:type="spellStart"/>
      <w:r>
        <w:rPr>
          <w:rFonts w:ascii="Verdana" w:hAnsi="Verdana"/>
          <w:sz w:val="24"/>
          <w:szCs w:val="24"/>
        </w:rPr>
        <w:t>D.lgs</w:t>
      </w:r>
      <w:proofErr w:type="spellEnd"/>
      <w:r>
        <w:rPr>
          <w:rFonts w:ascii="Verdana" w:hAnsi="Verdana"/>
          <w:sz w:val="24"/>
          <w:szCs w:val="24"/>
        </w:rPr>
        <w:t xml:space="preserve"> 50/2016;</w:t>
      </w:r>
    </w:p>
    <w:p w:rsidR="0089761B" w:rsidRDefault="0089761B" w:rsidP="0089761B">
      <w:pPr>
        <w:pStyle w:val="Paragrafoelenco"/>
        <w:numPr>
          <w:ilvl w:val="0"/>
          <w:numId w:val="17"/>
        </w:numPr>
        <w:spacing w:after="0" w:line="240" w:lineRule="auto"/>
        <w:jc w:val="both"/>
        <w:rPr>
          <w:rFonts w:ascii="Verdana" w:hAnsi="Verdana"/>
          <w:sz w:val="24"/>
          <w:szCs w:val="24"/>
        </w:rPr>
      </w:pPr>
      <w:r>
        <w:rPr>
          <w:rFonts w:ascii="Verdana" w:hAnsi="Verdana"/>
          <w:sz w:val="24"/>
          <w:szCs w:val="24"/>
        </w:rPr>
        <w:t xml:space="preserve">non provvedano a pagare la sanzione come stabilito nel sopraindicato art. 83 del </w:t>
      </w:r>
      <w:proofErr w:type="spellStart"/>
      <w:r>
        <w:rPr>
          <w:rFonts w:ascii="Verdana" w:hAnsi="Verdana"/>
          <w:sz w:val="24"/>
          <w:szCs w:val="24"/>
        </w:rPr>
        <w:t>D.lgs</w:t>
      </w:r>
      <w:proofErr w:type="spellEnd"/>
      <w:r>
        <w:rPr>
          <w:rFonts w:ascii="Verdana" w:hAnsi="Verdana"/>
          <w:sz w:val="24"/>
          <w:szCs w:val="24"/>
        </w:rPr>
        <w:t xml:space="preserve"> 50/2016.</w:t>
      </w:r>
    </w:p>
    <w:p w:rsidR="0089761B" w:rsidRDefault="003F593A" w:rsidP="0089761B">
      <w:pPr>
        <w:spacing w:after="0" w:line="240" w:lineRule="auto"/>
        <w:jc w:val="both"/>
        <w:rPr>
          <w:rFonts w:ascii="Verdana" w:hAnsi="Verdana"/>
          <w:sz w:val="24"/>
          <w:szCs w:val="24"/>
        </w:rPr>
      </w:pPr>
      <w:r>
        <w:rPr>
          <w:rFonts w:ascii="Verdana" w:hAnsi="Verdana"/>
          <w:sz w:val="24"/>
          <w:szCs w:val="24"/>
        </w:rPr>
        <w:t>L’esclusione</w:t>
      </w:r>
      <w:r w:rsidR="0089761B">
        <w:rPr>
          <w:rFonts w:ascii="Verdana" w:hAnsi="Verdana"/>
          <w:sz w:val="24"/>
          <w:szCs w:val="24"/>
        </w:rPr>
        <w:t xml:space="preserve"> verrà disposta anche qualora i plichi</w:t>
      </w:r>
      <w:r w:rsidR="00024F1E">
        <w:rPr>
          <w:rFonts w:ascii="Verdana" w:hAnsi="Verdana"/>
          <w:sz w:val="24"/>
          <w:szCs w:val="24"/>
        </w:rPr>
        <w:t xml:space="preserve"> e le buste contenenti le offerte non saranno presentati nei termini e con le modalità previste dalla presente lettera.</w:t>
      </w:r>
    </w:p>
    <w:p w:rsidR="00024F1E" w:rsidRDefault="00024F1E" w:rsidP="0089761B">
      <w:pPr>
        <w:spacing w:after="0" w:line="240" w:lineRule="auto"/>
        <w:jc w:val="both"/>
        <w:rPr>
          <w:rFonts w:ascii="Verdana" w:hAnsi="Verdana"/>
          <w:sz w:val="24"/>
          <w:szCs w:val="24"/>
        </w:rPr>
      </w:pPr>
      <w:r>
        <w:rPr>
          <w:rFonts w:ascii="Verdana" w:hAnsi="Verdana"/>
          <w:sz w:val="24"/>
          <w:szCs w:val="24"/>
        </w:rPr>
        <w:t>Sono ritenute cause di esclusione la presentazione di offerte in aumento, parziali, alternative, condizionate o espresse in modo indeterminato o presentate in modo non conforme alla lettera di invito. Saranno esclusi dalla gara anche gli operatori economici che non abbiano presentato la garanzia provvisoria nelle forme e secondo le modalità di cui alla presente lettera.</w:t>
      </w:r>
    </w:p>
    <w:p w:rsidR="003F593A" w:rsidRDefault="003F593A" w:rsidP="000E3AD5">
      <w:pPr>
        <w:spacing w:after="0" w:line="240" w:lineRule="auto"/>
        <w:jc w:val="both"/>
        <w:rPr>
          <w:rFonts w:ascii="Verdana" w:hAnsi="Verdana"/>
          <w:sz w:val="24"/>
          <w:szCs w:val="24"/>
        </w:rPr>
      </w:pPr>
    </w:p>
    <w:p w:rsidR="000E3AD5" w:rsidRDefault="000E3AD5" w:rsidP="000E3AD5">
      <w:pPr>
        <w:spacing w:after="0" w:line="240" w:lineRule="auto"/>
        <w:jc w:val="both"/>
        <w:rPr>
          <w:rFonts w:ascii="Verdana" w:hAnsi="Verdana" w:cs="Times New Roman"/>
          <w:sz w:val="24"/>
          <w:szCs w:val="24"/>
        </w:rPr>
      </w:pPr>
      <w:r>
        <w:rPr>
          <w:rFonts w:ascii="Verdana" w:hAnsi="Verdana"/>
          <w:sz w:val="24"/>
          <w:szCs w:val="24"/>
        </w:rPr>
        <w:t xml:space="preserve">Il pagamento </w:t>
      </w:r>
      <w:r w:rsidRPr="00B90789">
        <w:rPr>
          <w:rFonts w:ascii="Verdana" w:hAnsi="Verdana"/>
          <w:sz w:val="24"/>
          <w:szCs w:val="24"/>
        </w:rPr>
        <w:t xml:space="preserve">avverrà, previo riscontro dell’Ufficio competente, entro sessanta giorni dalla data di ricezione </w:t>
      </w:r>
      <w:r>
        <w:rPr>
          <w:rFonts w:ascii="Verdana" w:hAnsi="Verdana"/>
          <w:sz w:val="24"/>
          <w:szCs w:val="24"/>
        </w:rPr>
        <w:t>della fattura alla quale dovrà essere allegato il verbale positivo del collaudo e messa in funzione, mediante</w:t>
      </w:r>
      <w:r>
        <w:rPr>
          <w:rFonts w:ascii="Verdana" w:hAnsi="Verdana" w:cs="Times New Roman"/>
          <w:sz w:val="24"/>
          <w:szCs w:val="24"/>
        </w:rPr>
        <w:t xml:space="preserve"> procedura elettronica, codice univoco: </w:t>
      </w:r>
      <w:r>
        <w:rPr>
          <w:rFonts w:ascii="Verdana" w:hAnsi="Verdana" w:cs="Times New Roman"/>
          <w:b/>
          <w:sz w:val="24"/>
          <w:szCs w:val="24"/>
        </w:rPr>
        <w:t>ACIZEO</w:t>
      </w:r>
      <w:r>
        <w:rPr>
          <w:rFonts w:ascii="Verdana" w:hAnsi="Verdana" w:cs="Times New Roman"/>
          <w:sz w:val="24"/>
          <w:szCs w:val="24"/>
        </w:rPr>
        <w:t>.</w:t>
      </w:r>
    </w:p>
    <w:p w:rsidR="000E3AD5" w:rsidRDefault="000E3AD5" w:rsidP="000E3AD5">
      <w:pPr>
        <w:pStyle w:val="Paragrafoelenco"/>
        <w:ind w:left="0"/>
        <w:jc w:val="both"/>
        <w:rPr>
          <w:rFonts w:ascii="Verdana" w:hAnsi="Verdana"/>
          <w:b/>
          <w:sz w:val="24"/>
          <w:szCs w:val="24"/>
        </w:rPr>
      </w:pPr>
    </w:p>
    <w:p w:rsidR="000E3AD5" w:rsidRDefault="000E3AD5" w:rsidP="000E3AD5">
      <w:pPr>
        <w:pStyle w:val="Paragrafoelenco"/>
        <w:ind w:left="0"/>
        <w:jc w:val="center"/>
        <w:rPr>
          <w:rFonts w:ascii="Verdana" w:hAnsi="Verdana"/>
          <w:b/>
          <w:sz w:val="24"/>
          <w:szCs w:val="24"/>
        </w:rPr>
      </w:pPr>
      <w:r>
        <w:rPr>
          <w:rFonts w:ascii="Verdana" w:hAnsi="Verdana"/>
          <w:b/>
          <w:sz w:val="24"/>
          <w:szCs w:val="24"/>
        </w:rPr>
        <w:t>STIPULA DEL CONTRATTO</w:t>
      </w:r>
    </w:p>
    <w:p w:rsidR="003F593A" w:rsidRDefault="003F593A" w:rsidP="007A6784">
      <w:pPr>
        <w:pStyle w:val="Paragrafoelenco"/>
        <w:spacing w:after="0" w:line="240" w:lineRule="auto"/>
        <w:ind w:left="0"/>
        <w:jc w:val="both"/>
        <w:rPr>
          <w:rFonts w:ascii="Verdana" w:hAnsi="Verdana"/>
          <w:sz w:val="24"/>
          <w:szCs w:val="24"/>
        </w:rPr>
      </w:pPr>
      <w:r>
        <w:rPr>
          <w:rFonts w:ascii="Verdana" w:hAnsi="Verdana"/>
          <w:sz w:val="24"/>
          <w:szCs w:val="24"/>
        </w:rPr>
        <w:t xml:space="preserve">A norma dell’art. 32, c.8 del </w:t>
      </w:r>
      <w:proofErr w:type="spellStart"/>
      <w:r>
        <w:rPr>
          <w:rFonts w:ascii="Verdana" w:hAnsi="Verdana"/>
          <w:sz w:val="24"/>
          <w:szCs w:val="24"/>
        </w:rPr>
        <w:t>D.lgs</w:t>
      </w:r>
      <w:proofErr w:type="spellEnd"/>
      <w:r w:rsidR="000E3AD5">
        <w:rPr>
          <w:rFonts w:ascii="Verdana" w:hAnsi="Verdana"/>
          <w:sz w:val="24"/>
          <w:szCs w:val="24"/>
        </w:rPr>
        <w:t xml:space="preserve"> 50/2016,</w:t>
      </w:r>
      <w:r>
        <w:rPr>
          <w:rFonts w:ascii="Verdana" w:hAnsi="Verdana"/>
          <w:sz w:val="24"/>
          <w:szCs w:val="24"/>
        </w:rPr>
        <w:t xml:space="preserve"> il contratto verrà firmato entro 60 giorni dalla efficacia dell’aggiudicazione.</w:t>
      </w:r>
    </w:p>
    <w:p w:rsidR="000E3AD5" w:rsidRDefault="00296D74" w:rsidP="007A6784">
      <w:pPr>
        <w:pStyle w:val="Paragrafoelenco"/>
        <w:spacing w:after="0" w:line="240" w:lineRule="auto"/>
        <w:ind w:left="0"/>
        <w:jc w:val="both"/>
        <w:rPr>
          <w:rFonts w:ascii="Verdana" w:hAnsi="Verdana"/>
          <w:sz w:val="24"/>
          <w:szCs w:val="24"/>
        </w:rPr>
      </w:pPr>
      <w:r>
        <w:rPr>
          <w:rFonts w:ascii="Verdana" w:hAnsi="Verdana"/>
          <w:sz w:val="24"/>
          <w:szCs w:val="24"/>
        </w:rPr>
        <w:lastRenderedPageBreak/>
        <w:t>Ai sensi del</w:t>
      </w:r>
      <w:r w:rsidR="000E3AD5">
        <w:rPr>
          <w:rFonts w:ascii="Verdana" w:hAnsi="Verdana"/>
          <w:sz w:val="24"/>
          <w:szCs w:val="24"/>
        </w:rPr>
        <w:t xml:space="preserve"> c. 14</w:t>
      </w:r>
      <w:r>
        <w:rPr>
          <w:rFonts w:ascii="Verdana" w:hAnsi="Verdana"/>
          <w:sz w:val="24"/>
          <w:szCs w:val="24"/>
        </w:rPr>
        <w:t xml:space="preserve">, dell’art. 32 del </w:t>
      </w:r>
      <w:proofErr w:type="spellStart"/>
      <w:r>
        <w:rPr>
          <w:rFonts w:ascii="Verdana" w:hAnsi="Verdana"/>
          <w:sz w:val="24"/>
          <w:szCs w:val="24"/>
        </w:rPr>
        <w:t>D.lgs</w:t>
      </w:r>
      <w:proofErr w:type="spellEnd"/>
      <w:r>
        <w:rPr>
          <w:rFonts w:ascii="Verdana" w:hAnsi="Verdana"/>
          <w:sz w:val="24"/>
          <w:szCs w:val="24"/>
        </w:rPr>
        <w:t xml:space="preserve"> 50/2016 il contratto è stipulato</w:t>
      </w:r>
      <w:r w:rsidR="000E3AD5">
        <w:rPr>
          <w:rFonts w:ascii="Verdana" w:hAnsi="Verdana"/>
          <w:sz w:val="24"/>
          <w:szCs w:val="24"/>
        </w:rPr>
        <w:t xml:space="preserve"> in forma pubblica amministrativa a cura dell’Uf</w:t>
      </w:r>
      <w:r>
        <w:rPr>
          <w:rFonts w:ascii="Verdana" w:hAnsi="Verdana"/>
          <w:sz w:val="24"/>
          <w:szCs w:val="24"/>
        </w:rPr>
        <w:t>ficiale Rogante della Stazione A</w:t>
      </w:r>
      <w:r w:rsidR="000E3AD5">
        <w:rPr>
          <w:rFonts w:ascii="Verdana" w:hAnsi="Verdana"/>
          <w:sz w:val="24"/>
          <w:szCs w:val="24"/>
        </w:rPr>
        <w:t>ppaltante o mediante scrittura privata in caso di procedura negoziata</w:t>
      </w:r>
      <w:r w:rsidR="007A6784">
        <w:rPr>
          <w:rFonts w:ascii="Verdana" w:hAnsi="Verdana"/>
          <w:sz w:val="24"/>
          <w:szCs w:val="24"/>
        </w:rPr>
        <w:t xml:space="preserve"> ovvero per gli affidamenti di importo inferiore a 40.000,00 euro mediante corrispondenza secondo l’uso del commercio consistente in un apposi</w:t>
      </w:r>
      <w:r w:rsidR="009E4994">
        <w:rPr>
          <w:rFonts w:ascii="Verdana" w:hAnsi="Verdana"/>
          <w:sz w:val="24"/>
          <w:szCs w:val="24"/>
        </w:rPr>
        <w:t xml:space="preserve">to scambio di lettere </w:t>
      </w:r>
      <w:r w:rsidR="007A6784">
        <w:rPr>
          <w:rFonts w:ascii="Verdana" w:hAnsi="Verdana"/>
          <w:sz w:val="24"/>
          <w:szCs w:val="24"/>
        </w:rPr>
        <w:t>anche tramite posta elettronica certificata.</w:t>
      </w:r>
    </w:p>
    <w:p w:rsidR="007A6784" w:rsidRDefault="007A6784" w:rsidP="007A6784">
      <w:pPr>
        <w:pStyle w:val="Paragrafoelenco"/>
        <w:spacing w:after="0" w:line="240" w:lineRule="auto"/>
        <w:ind w:left="0"/>
        <w:jc w:val="both"/>
        <w:rPr>
          <w:rFonts w:ascii="Verdana" w:hAnsi="Verdana"/>
          <w:sz w:val="24"/>
          <w:szCs w:val="24"/>
        </w:rPr>
      </w:pPr>
      <w:r>
        <w:rPr>
          <w:rFonts w:ascii="Verdana" w:hAnsi="Verdana"/>
          <w:sz w:val="24"/>
          <w:szCs w:val="24"/>
        </w:rPr>
        <w:t>Ai fini della stipula del contratto l’operatore economico aggiudicatario e tenuto, a pena di decadenza dall’aggiudicazione, ad ottemperare agli adempimenti sotto riportati, in conformità alle richieste che gli perverranno dalla stazione appaltante e nel rispetto della tempistica assegnata.</w:t>
      </w:r>
    </w:p>
    <w:p w:rsidR="007A6784" w:rsidRDefault="007A6784" w:rsidP="007A6784">
      <w:pPr>
        <w:pStyle w:val="Paragrafoelenco"/>
        <w:spacing w:after="0" w:line="240" w:lineRule="auto"/>
        <w:ind w:left="0"/>
        <w:jc w:val="both"/>
        <w:rPr>
          <w:rFonts w:ascii="Verdana" w:hAnsi="Verdana"/>
          <w:sz w:val="24"/>
          <w:szCs w:val="24"/>
        </w:rPr>
      </w:pPr>
      <w:r>
        <w:rPr>
          <w:rFonts w:ascii="Verdana" w:hAnsi="Verdana"/>
          <w:sz w:val="24"/>
          <w:szCs w:val="24"/>
        </w:rPr>
        <w:t>Nello specifico l’aggiudicatario dovrà:</w:t>
      </w:r>
    </w:p>
    <w:p w:rsidR="007A6784" w:rsidRDefault="007A6784" w:rsidP="007A6784">
      <w:pPr>
        <w:pStyle w:val="Paragrafoelenco"/>
        <w:numPr>
          <w:ilvl w:val="0"/>
          <w:numId w:val="18"/>
        </w:numPr>
        <w:spacing w:after="0" w:line="240" w:lineRule="auto"/>
        <w:jc w:val="both"/>
        <w:rPr>
          <w:rFonts w:ascii="Verdana" w:hAnsi="Verdana"/>
          <w:sz w:val="24"/>
          <w:szCs w:val="24"/>
        </w:rPr>
      </w:pPr>
      <w:r>
        <w:rPr>
          <w:rFonts w:ascii="Verdana" w:hAnsi="Verdana"/>
          <w:sz w:val="24"/>
          <w:szCs w:val="24"/>
        </w:rPr>
        <w:t xml:space="preserve">produrre la garanzia definitiva in conformità alle modalità specificate dall’art. 103 del </w:t>
      </w:r>
      <w:proofErr w:type="spellStart"/>
      <w:r>
        <w:rPr>
          <w:rFonts w:ascii="Verdana" w:hAnsi="Verdana"/>
          <w:sz w:val="24"/>
          <w:szCs w:val="24"/>
        </w:rPr>
        <w:t>D.lgs</w:t>
      </w:r>
      <w:proofErr w:type="spellEnd"/>
      <w:r>
        <w:rPr>
          <w:rFonts w:ascii="Verdana" w:hAnsi="Verdana"/>
          <w:sz w:val="24"/>
          <w:szCs w:val="24"/>
        </w:rPr>
        <w:t xml:space="preserve"> 50/2016;</w:t>
      </w:r>
    </w:p>
    <w:p w:rsidR="004A1FFC" w:rsidRDefault="007A6784" w:rsidP="007A6784">
      <w:pPr>
        <w:pStyle w:val="Paragrafoelenco"/>
        <w:numPr>
          <w:ilvl w:val="0"/>
          <w:numId w:val="18"/>
        </w:numPr>
        <w:spacing w:after="0" w:line="240" w:lineRule="auto"/>
        <w:jc w:val="both"/>
        <w:rPr>
          <w:rFonts w:ascii="Verdana" w:hAnsi="Verdana"/>
          <w:sz w:val="24"/>
          <w:szCs w:val="24"/>
        </w:rPr>
      </w:pPr>
      <w:r>
        <w:rPr>
          <w:rFonts w:ascii="Verdana" w:hAnsi="Verdana"/>
          <w:sz w:val="24"/>
          <w:szCs w:val="24"/>
        </w:rPr>
        <w:t>sottoscrivere il contratto entro i termini che verranno resi noti dalla stazione appaltante nella consapevolezza che, in caso di inottemperanza, l’Amministrazione si riserva la facoltà di disporre l</w:t>
      </w:r>
      <w:r w:rsidR="009E4994">
        <w:rPr>
          <w:rFonts w:ascii="Verdana" w:hAnsi="Verdana"/>
          <w:sz w:val="24"/>
          <w:szCs w:val="24"/>
        </w:rPr>
        <w:t>a decadenza dell’aggiudicazione, l</w:t>
      </w:r>
      <w:r>
        <w:rPr>
          <w:rFonts w:ascii="Verdana" w:hAnsi="Verdana"/>
          <w:sz w:val="24"/>
          <w:szCs w:val="24"/>
        </w:rPr>
        <w:t>’escussione della garanzia provvisoria e l’affidamento dell’appalto al concorrente che segue in graduatoria.</w:t>
      </w:r>
    </w:p>
    <w:p w:rsidR="007A6784" w:rsidRPr="007A6784" w:rsidRDefault="007A6784" w:rsidP="00296D74">
      <w:pPr>
        <w:pStyle w:val="Paragrafoelenco"/>
        <w:spacing w:after="0" w:line="240" w:lineRule="auto"/>
        <w:ind w:left="720"/>
        <w:jc w:val="both"/>
        <w:rPr>
          <w:rFonts w:ascii="Verdana" w:hAnsi="Verdana"/>
          <w:sz w:val="24"/>
          <w:szCs w:val="24"/>
        </w:rPr>
      </w:pPr>
    </w:p>
    <w:p w:rsidR="00370B14" w:rsidRPr="00370B14" w:rsidRDefault="00370B14" w:rsidP="00D0232E">
      <w:pPr>
        <w:pStyle w:val="Paragrafoelenco"/>
        <w:ind w:left="0"/>
        <w:jc w:val="both"/>
        <w:rPr>
          <w:rFonts w:ascii="Verdana" w:hAnsi="Verdana"/>
          <w:b/>
          <w:sz w:val="24"/>
          <w:szCs w:val="24"/>
        </w:rPr>
      </w:pPr>
      <w:r>
        <w:rPr>
          <w:rFonts w:ascii="Verdana" w:hAnsi="Verdana"/>
          <w:b/>
          <w:sz w:val="24"/>
          <w:szCs w:val="24"/>
        </w:rPr>
        <w:t>Tracciabilità flussi finanziari – art. 3 L. n. 136/2010</w:t>
      </w:r>
    </w:p>
    <w:p w:rsidR="00D0232E" w:rsidRPr="00B90789" w:rsidRDefault="00D0232E" w:rsidP="00D0232E">
      <w:pPr>
        <w:pStyle w:val="Paragrafoelenco"/>
        <w:ind w:left="0"/>
        <w:jc w:val="both"/>
        <w:rPr>
          <w:rFonts w:ascii="Verdana" w:hAnsi="Verdana"/>
          <w:b/>
          <w:sz w:val="24"/>
          <w:szCs w:val="24"/>
        </w:rPr>
      </w:pPr>
      <w:r w:rsidRPr="00B90789">
        <w:rPr>
          <w:rFonts w:ascii="Verdana" w:hAnsi="Verdana"/>
          <w:sz w:val="24"/>
          <w:szCs w:val="24"/>
        </w:rPr>
        <w:t>La Ditta ag</w:t>
      </w:r>
      <w:r w:rsidR="00B90064">
        <w:rPr>
          <w:rFonts w:ascii="Verdana" w:hAnsi="Verdana"/>
          <w:sz w:val="24"/>
          <w:szCs w:val="24"/>
        </w:rPr>
        <w:t>giudicataria</w:t>
      </w:r>
      <w:r w:rsidRPr="00B90789">
        <w:rPr>
          <w:rFonts w:ascii="Verdana" w:hAnsi="Verdana"/>
          <w:sz w:val="24"/>
          <w:szCs w:val="24"/>
        </w:rPr>
        <w:t xml:space="preserve">  si obbliga ad adempiere a quanto disposto dall’art. 3 della legge n. 136/2010 “Tracciabilità flussi finanziari”, mediante apertura di  conto corrente bancario o postale, dedicato ai movimenti finanziari relativi alle commesse pubbliche, ovvero con altri strumenti di pagamento idonei a consentire la tracciabilità delle operazioni, comunicando alla Amministrazione, ai sensi del suddetto articolo, comma 7, gli estremi identificativi del conto corrente dedicato entro sette giorni dalla sua accensione, nonché, nello stesso termine, le generalità ed il codice fiscale delle persone delegate ad operare su di esso. Il mancato adempimento di tutto quanto previsto dalla richiamata norma comporterà la risoluzione di diritto del contratto stipulato, ai sensi dell’art. 1456 del C.C., senza necessità di costituzione in mora. </w:t>
      </w:r>
    </w:p>
    <w:p w:rsidR="00D0232E" w:rsidRDefault="00D0232E" w:rsidP="00D0232E">
      <w:pPr>
        <w:spacing w:after="0" w:line="240" w:lineRule="auto"/>
        <w:jc w:val="both"/>
        <w:rPr>
          <w:rFonts w:ascii="Verdana" w:hAnsi="Verdana"/>
        </w:rPr>
      </w:pPr>
    </w:p>
    <w:p w:rsidR="00355CCE" w:rsidRDefault="009E4994" w:rsidP="00355CCE">
      <w:pPr>
        <w:spacing w:after="0" w:line="360" w:lineRule="auto"/>
        <w:jc w:val="both"/>
        <w:rPr>
          <w:rFonts w:ascii="Verdana" w:hAnsi="Verdana"/>
        </w:rPr>
      </w:pPr>
      <w:r>
        <w:rPr>
          <w:rFonts w:ascii="Verdana" w:hAnsi="Verdana"/>
        </w:rPr>
        <w:t xml:space="preserve"> </w:t>
      </w:r>
      <w:r>
        <w:rPr>
          <w:rFonts w:ascii="Verdana" w:hAnsi="Verdana"/>
        </w:rPr>
        <w:tab/>
      </w:r>
      <w:r>
        <w:rPr>
          <w:rFonts w:ascii="Verdana" w:hAnsi="Verdana"/>
        </w:rPr>
        <w:tab/>
      </w:r>
      <w:r>
        <w:rPr>
          <w:rFonts w:ascii="Verdana" w:hAnsi="Verdana"/>
        </w:rPr>
        <w:tab/>
      </w:r>
      <w:r>
        <w:rPr>
          <w:rFonts w:ascii="Verdana" w:hAnsi="Verdana"/>
        </w:rPr>
        <w:tab/>
        <w:t xml:space="preserve">                   </w:t>
      </w:r>
      <w:r w:rsidR="00EA3ADF">
        <w:rPr>
          <w:rFonts w:ascii="Verdana" w:hAnsi="Verdana"/>
        </w:rPr>
        <w:t xml:space="preserve">Il Direttore </w:t>
      </w:r>
      <w:proofErr w:type="spellStart"/>
      <w:r w:rsidR="00EA3ADF">
        <w:rPr>
          <w:rFonts w:ascii="Verdana" w:hAnsi="Verdana"/>
        </w:rPr>
        <w:t>f</w:t>
      </w:r>
      <w:r>
        <w:rPr>
          <w:rFonts w:ascii="Verdana" w:hAnsi="Verdana"/>
        </w:rPr>
        <w:t>.f.</w:t>
      </w:r>
      <w:proofErr w:type="spellEnd"/>
      <w:r>
        <w:rPr>
          <w:rFonts w:ascii="Verdana" w:hAnsi="Verdana"/>
        </w:rPr>
        <w:t xml:space="preserve"> Ufficio Acquisizione Beni e Servizi </w:t>
      </w:r>
    </w:p>
    <w:p w:rsidR="00355CCE" w:rsidRDefault="00355CCE" w:rsidP="00355CCE">
      <w:pPr>
        <w:spacing w:after="0" w:line="360" w:lineRule="auto"/>
        <w:jc w:val="both"/>
        <w:rPr>
          <w:rFonts w:ascii="Verdana" w:hAnsi="Verdana"/>
        </w:rPr>
      </w:pPr>
      <w:r>
        <w:rPr>
          <w:rFonts w:ascii="Verdana" w:hAnsi="Verdana"/>
        </w:rPr>
        <w:tab/>
      </w:r>
      <w:r>
        <w:rPr>
          <w:rFonts w:ascii="Verdana" w:hAnsi="Verdana"/>
        </w:rPr>
        <w:tab/>
      </w:r>
      <w:r w:rsidR="00DD1F0C">
        <w:rPr>
          <w:rFonts w:ascii="Verdana" w:hAnsi="Verdana"/>
        </w:rPr>
        <w:tab/>
      </w:r>
      <w:r w:rsidR="00DD1F0C">
        <w:rPr>
          <w:rFonts w:ascii="Verdana" w:hAnsi="Verdana"/>
        </w:rPr>
        <w:tab/>
      </w:r>
      <w:r w:rsidR="00DD1F0C">
        <w:rPr>
          <w:rFonts w:ascii="Verdana" w:hAnsi="Verdana"/>
        </w:rPr>
        <w:tab/>
      </w:r>
      <w:r w:rsidR="005253B9">
        <w:rPr>
          <w:rFonts w:ascii="Verdana" w:hAnsi="Verdana"/>
        </w:rPr>
        <w:tab/>
        <w:t xml:space="preserve">             </w:t>
      </w:r>
      <w:r w:rsidR="00EA3ADF">
        <w:rPr>
          <w:rFonts w:ascii="Verdana" w:hAnsi="Verdana"/>
        </w:rPr>
        <w:t xml:space="preserve">Dott. </w:t>
      </w:r>
      <w:proofErr w:type="spellStart"/>
      <w:r w:rsidR="00EA3ADF">
        <w:rPr>
          <w:rFonts w:ascii="Verdana" w:hAnsi="Verdana"/>
        </w:rPr>
        <w:t>ssa</w:t>
      </w:r>
      <w:proofErr w:type="spellEnd"/>
      <w:r w:rsidR="00EA3ADF">
        <w:rPr>
          <w:rFonts w:ascii="Verdana" w:hAnsi="Verdana"/>
        </w:rPr>
        <w:t xml:space="preserve"> Paola </w:t>
      </w:r>
      <w:proofErr w:type="spellStart"/>
      <w:r w:rsidR="00EA3ADF">
        <w:rPr>
          <w:rFonts w:ascii="Verdana" w:hAnsi="Verdana"/>
        </w:rPr>
        <w:t>Grandinetti</w:t>
      </w:r>
      <w:proofErr w:type="spellEnd"/>
      <w:r w:rsidR="00D0232E">
        <w:rPr>
          <w:rFonts w:ascii="Verdana" w:hAnsi="Verdana"/>
        </w:rPr>
        <w:tab/>
      </w:r>
    </w:p>
    <w:p w:rsidR="00D0232E" w:rsidRPr="006E42CD" w:rsidRDefault="005253B9" w:rsidP="005253B9">
      <w:pPr>
        <w:spacing w:after="0" w:line="360" w:lineRule="auto"/>
        <w:jc w:val="both"/>
        <w:rPr>
          <w:rFonts w:ascii="Verdana" w:hAnsi="Verdana"/>
        </w:rPr>
      </w:pPr>
      <w:r>
        <w:rPr>
          <w:rFonts w:ascii="Verdana" w:hAnsi="Verdana"/>
        </w:rPr>
        <w:t xml:space="preserve">                                                          </w:t>
      </w:r>
      <w:r w:rsidR="008C2E79">
        <w:rPr>
          <w:rFonts w:ascii="Verdana" w:hAnsi="Verdana"/>
        </w:rPr>
        <w:t>________________________</w:t>
      </w:r>
      <w:r>
        <w:rPr>
          <w:rFonts w:ascii="Verdana" w:hAnsi="Verdana"/>
        </w:rPr>
        <w:t>_____________</w:t>
      </w:r>
    </w:p>
    <w:p w:rsidR="00D0232E" w:rsidRDefault="008C2E79" w:rsidP="00D0232E">
      <w:pPr>
        <w:spacing w:after="0" w:line="360" w:lineRule="auto"/>
        <w:jc w:val="both"/>
        <w:rPr>
          <w:rFonts w:ascii="Verdana" w:hAnsi="Verdana"/>
          <w:b/>
          <w:sz w:val="20"/>
          <w:szCs w:val="20"/>
        </w:rPr>
      </w:pPr>
      <w:r>
        <w:rPr>
          <w:rFonts w:ascii="Verdana" w:hAnsi="Verdana"/>
          <w:b/>
          <w:sz w:val="20"/>
          <w:szCs w:val="20"/>
        </w:rPr>
        <w:t>ALLEGATI:</w:t>
      </w:r>
    </w:p>
    <w:p w:rsidR="008C2E79" w:rsidRDefault="008C2E79" w:rsidP="00D0232E">
      <w:pPr>
        <w:spacing w:after="0" w:line="360" w:lineRule="auto"/>
        <w:jc w:val="both"/>
        <w:rPr>
          <w:rFonts w:ascii="Verdana" w:hAnsi="Verdana"/>
          <w:sz w:val="20"/>
          <w:szCs w:val="20"/>
        </w:rPr>
      </w:pPr>
      <w:r>
        <w:rPr>
          <w:rFonts w:ascii="Verdana" w:hAnsi="Verdana"/>
          <w:b/>
          <w:sz w:val="20"/>
          <w:szCs w:val="20"/>
        </w:rPr>
        <w:t xml:space="preserve">Allegato A/1 :  </w:t>
      </w:r>
      <w:r>
        <w:rPr>
          <w:rFonts w:ascii="Verdana" w:hAnsi="Verdana"/>
          <w:sz w:val="20"/>
          <w:szCs w:val="20"/>
        </w:rPr>
        <w:t>Dichiarazione a corredo della documentazione di gara</w:t>
      </w:r>
    </w:p>
    <w:p w:rsidR="008C2E79" w:rsidRDefault="008C2E79" w:rsidP="00D0232E">
      <w:pPr>
        <w:spacing w:after="0" w:line="360" w:lineRule="auto"/>
        <w:jc w:val="both"/>
        <w:rPr>
          <w:rFonts w:ascii="Verdana" w:hAnsi="Verdana"/>
          <w:sz w:val="20"/>
          <w:szCs w:val="20"/>
        </w:rPr>
      </w:pPr>
      <w:r>
        <w:rPr>
          <w:rFonts w:ascii="Verdana" w:hAnsi="Verdana"/>
          <w:b/>
          <w:sz w:val="20"/>
          <w:szCs w:val="20"/>
        </w:rPr>
        <w:t xml:space="preserve">Allegato A/2 : </w:t>
      </w:r>
      <w:r>
        <w:rPr>
          <w:rFonts w:ascii="Verdana" w:hAnsi="Verdana"/>
          <w:sz w:val="20"/>
          <w:szCs w:val="20"/>
        </w:rPr>
        <w:t xml:space="preserve">Patto di integrità e </w:t>
      </w:r>
      <w:r w:rsidRPr="008C2E79">
        <w:rPr>
          <w:rFonts w:ascii="Verdana" w:hAnsi="Verdana"/>
          <w:sz w:val="20"/>
          <w:szCs w:val="20"/>
        </w:rPr>
        <w:t xml:space="preserve">Ai sensi dell’art. 53, comma </w:t>
      </w:r>
      <w:r>
        <w:rPr>
          <w:rFonts w:ascii="Verdana" w:hAnsi="Verdana"/>
          <w:sz w:val="20"/>
          <w:szCs w:val="20"/>
        </w:rPr>
        <w:t xml:space="preserve">16-ter, </w:t>
      </w:r>
      <w:proofErr w:type="spellStart"/>
      <w:r>
        <w:rPr>
          <w:rFonts w:ascii="Verdana" w:hAnsi="Verdana"/>
          <w:sz w:val="20"/>
          <w:szCs w:val="20"/>
        </w:rPr>
        <w:t>D.lgs</w:t>
      </w:r>
      <w:proofErr w:type="spellEnd"/>
      <w:r>
        <w:rPr>
          <w:rFonts w:ascii="Verdana" w:hAnsi="Verdana"/>
          <w:sz w:val="20"/>
          <w:szCs w:val="20"/>
        </w:rPr>
        <w:t xml:space="preserve"> </w:t>
      </w:r>
      <w:r w:rsidRPr="008C2E79">
        <w:rPr>
          <w:rFonts w:ascii="Verdana" w:hAnsi="Verdana"/>
          <w:sz w:val="20"/>
          <w:szCs w:val="20"/>
        </w:rPr>
        <w:t>n. 165/2001</w:t>
      </w:r>
      <w:r>
        <w:rPr>
          <w:rFonts w:ascii="Verdana" w:hAnsi="Verdana"/>
          <w:sz w:val="20"/>
          <w:szCs w:val="20"/>
        </w:rPr>
        <w:t xml:space="preserve"> </w:t>
      </w:r>
      <w:proofErr w:type="spellStart"/>
      <w:r>
        <w:rPr>
          <w:rFonts w:ascii="Verdana" w:hAnsi="Verdana"/>
          <w:sz w:val="20"/>
          <w:szCs w:val="20"/>
        </w:rPr>
        <w:t>s.m.i</w:t>
      </w:r>
      <w:proofErr w:type="spellEnd"/>
    </w:p>
    <w:p w:rsidR="008C2E79" w:rsidRPr="008C2E79" w:rsidRDefault="008C2E79" w:rsidP="00D0232E">
      <w:pPr>
        <w:spacing w:after="0" w:line="360" w:lineRule="auto"/>
        <w:jc w:val="both"/>
        <w:rPr>
          <w:rFonts w:ascii="Verdana" w:hAnsi="Verdana"/>
          <w:sz w:val="20"/>
          <w:szCs w:val="20"/>
        </w:rPr>
      </w:pPr>
      <w:r>
        <w:rPr>
          <w:rFonts w:ascii="Verdana" w:hAnsi="Verdana"/>
          <w:b/>
          <w:sz w:val="20"/>
          <w:szCs w:val="20"/>
        </w:rPr>
        <w:t xml:space="preserve">Allegato A/3 : </w:t>
      </w:r>
      <w:r>
        <w:rPr>
          <w:rFonts w:ascii="Verdana" w:hAnsi="Verdana"/>
          <w:sz w:val="20"/>
          <w:szCs w:val="20"/>
        </w:rPr>
        <w:t>Modulo dell’offerta</w:t>
      </w:r>
    </w:p>
    <w:p w:rsidR="008C2E79" w:rsidRPr="008C2E79" w:rsidRDefault="008C2E79" w:rsidP="00D0232E">
      <w:pPr>
        <w:spacing w:after="0" w:line="360" w:lineRule="auto"/>
        <w:jc w:val="both"/>
        <w:rPr>
          <w:rFonts w:ascii="Verdana" w:hAnsi="Verdana"/>
          <w:b/>
          <w:sz w:val="20"/>
          <w:szCs w:val="20"/>
        </w:rPr>
      </w:pPr>
    </w:p>
    <w:p w:rsidR="00D0232E" w:rsidRDefault="00D0232E" w:rsidP="00D0232E">
      <w:pPr>
        <w:spacing w:after="0" w:line="360" w:lineRule="auto"/>
        <w:jc w:val="both"/>
        <w:rPr>
          <w:rFonts w:ascii="Verdana" w:hAnsi="Verdana"/>
        </w:rPr>
      </w:pPr>
    </w:p>
    <w:p w:rsidR="00D0232E" w:rsidRDefault="00D0232E"/>
    <w:sectPr w:rsidR="00D0232E" w:rsidSect="008C2E79">
      <w:pgSz w:w="11906" w:h="16838"/>
      <w:pgMar w:top="851" w:right="849"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2EBEBC76"/>
    <w:name w:val="WW8Num1"/>
    <w:lvl w:ilvl="0">
      <w:start w:val="1"/>
      <w:numFmt w:val="decimal"/>
      <w:lvlText w:val="%1-"/>
      <w:lvlJc w:val="left"/>
      <w:pPr>
        <w:tabs>
          <w:tab w:val="num" w:pos="0"/>
        </w:tabs>
        <w:ind w:left="720" w:hanging="360"/>
      </w:pPr>
      <w:rPr>
        <w:rFonts w:hint="default"/>
        <w:b/>
      </w:rPr>
    </w:lvl>
  </w:abstractNum>
  <w:abstractNum w:abstractNumId="1">
    <w:nsid w:val="00000003"/>
    <w:multiLevelType w:val="singleLevel"/>
    <w:tmpl w:val="E26E3CF6"/>
    <w:name w:val="WW8Num3"/>
    <w:lvl w:ilvl="0">
      <w:start w:val="1"/>
      <w:numFmt w:val="lowerLetter"/>
      <w:lvlText w:val="%1)"/>
      <w:lvlJc w:val="left"/>
      <w:pPr>
        <w:tabs>
          <w:tab w:val="num" w:pos="708"/>
        </w:tabs>
        <w:ind w:left="1440" w:hanging="360"/>
      </w:pPr>
      <w:rPr>
        <w:rFonts w:ascii="Verdana" w:eastAsia="Times New Roman" w:hAnsi="Verdana" w:cs="Times New Roman"/>
        <w:sz w:val="24"/>
        <w:szCs w:val="24"/>
      </w:rPr>
    </w:lvl>
  </w:abstractNum>
  <w:abstractNum w:abstractNumId="2">
    <w:nsid w:val="06C6111A"/>
    <w:multiLevelType w:val="hybridMultilevel"/>
    <w:tmpl w:val="6F36FE2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B5978DF"/>
    <w:multiLevelType w:val="hybridMultilevel"/>
    <w:tmpl w:val="B0A8B7F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B4A0C42"/>
    <w:multiLevelType w:val="hybridMultilevel"/>
    <w:tmpl w:val="8340D820"/>
    <w:lvl w:ilvl="0" w:tplc="DBEECAF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5">
    <w:nsid w:val="1C731E21"/>
    <w:multiLevelType w:val="hybridMultilevel"/>
    <w:tmpl w:val="0AACE6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62223FC"/>
    <w:multiLevelType w:val="hybridMultilevel"/>
    <w:tmpl w:val="04DCEDA8"/>
    <w:lvl w:ilvl="0" w:tplc="E9343198">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2FBA2420"/>
    <w:multiLevelType w:val="hybridMultilevel"/>
    <w:tmpl w:val="279E1A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B4462CE"/>
    <w:multiLevelType w:val="hybridMultilevel"/>
    <w:tmpl w:val="6A6E6F8A"/>
    <w:lvl w:ilvl="0" w:tplc="912E3CB6">
      <w:start w:val="1"/>
      <w:numFmt w:val="decimal"/>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9">
    <w:nsid w:val="3E306A03"/>
    <w:multiLevelType w:val="hybridMultilevel"/>
    <w:tmpl w:val="DB1C4858"/>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0">
    <w:nsid w:val="4A9157B1"/>
    <w:multiLevelType w:val="hybridMultilevel"/>
    <w:tmpl w:val="1676F572"/>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1">
    <w:nsid w:val="527939F3"/>
    <w:multiLevelType w:val="hybridMultilevel"/>
    <w:tmpl w:val="96D0421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67712142"/>
    <w:multiLevelType w:val="hybridMultilevel"/>
    <w:tmpl w:val="25C2E120"/>
    <w:lvl w:ilvl="0" w:tplc="9270442E">
      <w:start w:val="2"/>
      <w:numFmt w:val="bullet"/>
      <w:lvlText w:val="-"/>
      <w:lvlJc w:val="left"/>
      <w:pPr>
        <w:ind w:left="1776" w:hanging="360"/>
      </w:pPr>
      <w:rPr>
        <w:rFonts w:ascii="Times New Roman" w:eastAsia="Times New Roman" w:hAnsi="Times New Roman" w:cs="Times New Roman" w:hint="default"/>
      </w:rPr>
    </w:lvl>
    <w:lvl w:ilvl="1" w:tplc="04100003" w:tentative="1">
      <w:start w:val="1"/>
      <w:numFmt w:val="bullet"/>
      <w:lvlText w:val="o"/>
      <w:lvlJc w:val="left"/>
      <w:pPr>
        <w:ind w:left="2496" w:hanging="360"/>
      </w:pPr>
      <w:rPr>
        <w:rFonts w:ascii="Courier New" w:hAnsi="Courier New" w:cs="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13">
    <w:nsid w:val="69966894"/>
    <w:multiLevelType w:val="hybridMultilevel"/>
    <w:tmpl w:val="93FCD8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78E36B59"/>
    <w:multiLevelType w:val="hybridMultilevel"/>
    <w:tmpl w:val="B970886E"/>
    <w:lvl w:ilvl="0" w:tplc="04100001">
      <w:start w:val="1"/>
      <w:numFmt w:val="bullet"/>
      <w:lvlText w:val=""/>
      <w:lvlJc w:val="left"/>
      <w:pPr>
        <w:ind w:left="87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bullet"/>
      <w:lvlText w:val=""/>
      <w:lvlJc w:val="left"/>
      <w:pPr>
        <w:ind w:left="3030" w:hanging="360"/>
      </w:pPr>
      <w:rPr>
        <w:rFonts w:ascii="Symbol" w:hAnsi="Symbol" w:hint="default"/>
      </w:r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5">
    <w:nsid w:val="7D2D7914"/>
    <w:multiLevelType w:val="hybridMultilevel"/>
    <w:tmpl w:val="84EAA1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5"/>
  </w:num>
  <w:num w:numId="6">
    <w:abstractNumId w:val="3"/>
  </w:num>
  <w:num w:numId="7">
    <w:abstractNumId w:val="2"/>
  </w:num>
  <w:num w:numId="8">
    <w:abstractNumId w:val="14"/>
  </w:num>
  <w:num w:numId="9">
    <w:abstractNumId w:val="0"/>
  </w:num>
  <w:num w:numId="10">
    <w:abstractNumId w:val="1"/>
  </w:num>
  <w:num w:numId="11">
    <w:abstractNumId w:val="13"/>
  </w:num>
  <w:num w:numId="12">
    <w:abstractNumId w:val="6"/>
  </w:num>
  <w:num w:numId="13">
    <w:abstractNumId w:val="12"/>
  </w:num>
  <w:num w:numId="14">
    <w:abstractNumId w:val="11"/>
  </w:num>
  <w:num w:numId="15">
    <w:abstractNumId w:val="4"/>
  </w:num>
  <w:num w:numId="16">
    <w:abstractNumId w:val="8"/>
  </w:num>
  <w:num w:numId="17">
    <w:abstractNumId w:val="7"/>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useFELayout/>
  </w:compat>
  <w:rsids>
    <w:rsidRoot w:val="00D0232E"/>
    <w:rsid w:val="00023148"/>
    <w:rsid w:val="00024F1E"/>
    <w:rsid w:val="00047D33"/>
    <w:rsid w:val="00081C52"/>
    <w:rsid w:val="000E3AD5"/>
    <w:rsid w:val="00125AED"/>
    <w:rsid w:val="0013582D"/>
    <w:rsid w:val="001843BB"/>
    <w:rsid w:val="00185499"/>
    <w:rsid w:val="001B0D5E"/>
    <w:rsid w:val="001C3F6F"/>
    <w:rsid w:val="00217F13"/>
    <w:rsid w:val="002214F9"/>
    <w:rsid w:val="00230C8E"/>
    <w:rsid w:val="00233B06"/>
    <w:rsid w:val="00236555"/>
    <w:rsid w:val="00245794"/>
    <w:rsid w:val="00256682"/>
    <w:rsid w:val="002636E8"/>
    <w:rsid w:val="00296D74"/>
    <w:rsid w:val="002C4C44"/>
    <w:rsid w:val="002D3C06"/>
    <w:rsid w:val="00300A12"/>
    <w:rsid w:val="00303DFF"/>
    <w:rsid w:val="00331576"/>
    <w:rsid w:val="0033237E"/>
    <w:rsid w:val="00340271"/>
    <w:rsid w:val="00355CCE"/>
    <w:rsid w:val="00370B14"/>
    <w:rsid w:val="0037510E"/>
    <w:rsid w:val="00394553"/>
    <w:rsid w:val="003B2EB8"/>
    <w:rsid w:val="003B3501"/>
    <w:rsid w:val="003D230F"/>
    <w:rsid w:val="003F593A"/>
    <w:rsid w:val="004016F1"/>
    <w:rsid w:val="00403662"/>
    <w:rsid w:val="00483ED6"/>
    <w:rsid w:val="00487B8B"/>
    <w:rsid w:val="004A1FFC"/>
    <w:rsid w:val="004D4293"/>
    <w:rsid w:val="004D4DBA"/>
    <w:rsid w:val="004F7578"/>
    <w:rsid w:val="005034B4"/>
    <w:rsid w:val="00521EC6"/>
    <w:rsid w:val="005253B9"/>
    <w:rsid w:val="005422A4"/>
    <w:rsid w:val="005426EA"/>
    <w:rsid w:val="0054383C"/>
    <w:rsid w:val="00545AD7"/>
    <w:rsid w:val="00551099"/>
    <w:rsid w:val="005515BC"/>
    <w:rsid w:val="00597F65"/>
    <w:rsid w:val="005D4489"/>
    <w:rsid w:val="005E6928"/>
    <w:rsid w:val="00616E9C"/>
    <w:rsid w:val="0062775A"/>
    <w:rsid w:val="006D74F3"/>
    <w:rsid w:val="006E42CD"/>
    <w:rsid w:val="006F526F"/>
    <w:rsid w:val="00703CB3"/>
    <w:rsid w:val="00715C09"/>
    <w:rsid w:val="00727AA2"/>
    <w:rsid w:val="0075208A"/>
    <w:rsid w:val="007543A1"/>
    <w:rsid w:val="007643C7"/>
    <w:rsid w:val="00792034"/>
    <w:rsid w:val="007A2FBB"/>
    <w:rsid w:val="007A6784"/>
    <w:rsid w:val="007B6FA3"/>
    <w:rsid w:val="007D5F53"/>
    <w:rsid w:val="007D6951"/>
    <w:rsid w:val="007D796E"/>
    <w:rsid w:val="008146FA"/>
    <w:rsid w:val="0084323D"/>
    <w:rsid w:val="00864C68"/>
    <w:rsid w:val="00876583"/>
    <w:rsid w:val="00877762"/>
    <w:rsid w:val="0089761B"/>
    <w:rsid w:val="008A659D"/>
    <w:rsid w:val="008C2E79"/>
    <w:rsid w:val="009447BE"/>
    <w:rsid w:val="00967F34"/>
    <w:rsid w:val="00981615"/>
    <w:rsid w:val="00986FD6"/>
    <w:rsid w:val="00990B3D"/>
    <w:rsid w:val="009B1206"/>
    <w:rsid w:val="009E4994"/>
    <w:rsid w:val="00A05014"/>
    <w:rsid w:val="00A17E00"/>
    <w:rsid w:val="00A22EF0"/>
    <w:rsid w:val="00A339F8"/>
    <w:rsid w:val="00A74738"/>
    <w:rsid w:val="00AE11ED"/>
    <w:rsid w:val="00AF13E1"/>
    <w:rsid w:val="00AF57E7"/>
    <w:rsid w:val="00AF7AB1"/>
    <w:rsid w:val="00B34FA7"/>
    <w:rsid w:val="00B579C8"/>
    <w:rsid w:val="00B70298"/>
    <w:rsid w:val="00B90064"/>
    <w:rsid w:val="00B90789"/>
    <w:rsid w:val="00BD39DE"/>
    <w:rsid w:val="00BF4B09"/>
    <w:rsid w:val="00C147E4"/>
    <w:rsid w:val="00C17E88"/>
    <w:rsid w:val="00C2244D"/>
    <w:rsid w:val="00C316CA"/>
    <w:rsid w:val="00C50FE0"/>
    <w:rsid w:val="00C534AF"/>
    <w:rsid w:val="00C87B5E"/>
    <w:rsid w:val="00CB4182"/>
    <w:rsid w:val="00CE7EB0"/>
    <w:rsid w:val="00CF7A3D"/>
    <w:rsid w:val="00D0232E"/>
    <w:rsid w:val="00D0678D"/>
    <w:rsid w:val="00D30CA3"/>
    <w:rsid w:val="00D630CC"/>
    <w:rsid w:val="00D71D5A"/>
    <w:rsid w:val="00DB1633"/>
    <w:rsid w:val="00DD1F0C"/>
    <w:rsid w:val="00DD48A2"/>
    <w:rsid w:val="00DF7096"/>
    <w:rsid w:val="00E107E3"/>
    <w:rsid w:val="00E44585"/>
    <w:rsid w:val="00E54F49"/>
    <w:rsid w:val="00E6699F"/>
    <w:rsid w:val="00E823DE"/>
    <w:rsid w:val="00EA3ADF"/>
    <w:rsid w:val="00EA4CBC"/>
    <w:rsid w:val="00EC4100"/>
    <w:rsid w:val="00EF2A88"/>
    <w:rsid w:val="00F00320"/>
    <w:rsid w:val="00F01A61"/>
    <w:rsid w:val="00F163F7"/>
    <w:rsid w:val="00F500C4"/>
    <w:rsid w:val="00F6240C"/>
    <w:rsid w:val="00F627CB"/>
    <w:rsid w:val="00F718F5"/>
    <w:rsid w:val="00FB1A86"/>
    <w:rsid w:val="00FC092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22EF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0232E"/>
    <w:pPr>
      <w:ind w:left="708"/>
    </w:pPr>
    <w:rPr>
      <w:rFonts w:ascii="Calibri" w:eastAsia="Times New Roman" w:hAnsi="Calibri" w:cs="Times New Roman"/>
    </w:rPr>
  </w:style>
  <w:style w:type="character" w:customStyle="1" w:styleId="CharStyle12">
    <w:name w:val="CharStyle12"/>
    <w:basedOn w:val="Carpredefinitoparagrafo"/>
    <w:rsid w:val="00D0232E"/>
    <w:rPr>
      <w:rFonts w:ascii="Times New Roman" w:eastAsia="Times New Roman" w:hAnsi="Times New Roman" w:cs="Times New Roman" w:hint="default"/>
      <w:b w:val="0"/>
      <w:bCs w:val="0"/>
      <w:i/>
      <w:iCs/>
      <w:color w:val="000000"/>
      <w:spacing w:val="0"/>
      <w:w w:val="100"/>
      <w:position w:val="0"/>
      <w:sz w:val="8"/>
      <w:szCs w:val="8"/>
      <w:u w:val="single"/>
      <w:vertAlign w:val="baseline"/>
      <w:lang w:val="it-IT" w:eastAsia="it-IT" w:bidi="it-IT"/>
    </w:rPr>
  </w:style>
  <w:style w:type="character" w:customStyle="1" w:styleId="CharStyle4">
    <w:name w:val="CharStyle4"/>
    <w:basedOn w:val="Carpredefinitoparagrafo"/>
    <w:rsid w:val="00D0232E"/>
    <w:rPr>
      <w:rFonts w:ascii="Times New Roman" w:eastAsia="Times New Roman" w:hAnsi="Times New Roman" w:cs="Times New Roman" w:hint="default"/>
      <w:b/>
      <w:bCs/>
      <w:i w:val="0"/>
      <w:iCs w:val="0"/>
      <w:strike w:val="0"/>
      <w:dstrike w:val="0"/>
      <w:color w:val="000000"/>
      <w:spacing w:val="2"/>
      <w:w w:val="100"/>
      <w:position w:val="0"/>
      <w:sz w:val="22"/>
      <w:szCs w:val="22"/>
      <w:u w:val="none"/>
      <w:effect w:val="none"/>
      <w:vertAlign w:val="baseline"/>
      <w:lang w:val="it-IT" w:eastAsia="it-IT" w:bidi="it-IT"/>
    </w:rPr>
  </w:style>
  <w:style w:type="character" w:customStyle="1" w:styleId="CharStyle6">
    <w:name w:val="CharStyle6"/>
    <w:basedOn w:val="Carpredefinitoparagrafo"/>
    <w:rsid w:val="00D0232E"/>
    <w:rPr>
      <w:rFonts w:ascii="Times New Roman" w:eastAsia="Times New Roman" w:hAnsi="Times New Roman" w:cs="Times New Roman" w:hint="default"/>
      <w:b w:val="0"/>
      <w:bCs w:val="0"/>
      <w:i/>
      <w:iCs/>
      <w:strike w:val="0"/>
      <w:dstrike w:val="0"/>
      <w:color w:val="000000"/>
      <w:spacing w:val="0"/>
      <w:w w:val="100"/>
      <w:position w:val="0"/>
      <w:sz w:val="12"/>
      <w:szCs w:val="12"/>
      <w:u w:val="none"/>
      <w:effect w:val="none"/>
      <w:vertAlign w:val="baseline"/>
      <w:lang w:val="it-IT" w:eastAsia="it-IT" w:bidi="it-IT"/>
    </w:rPr>
  </w:style>
  <w:style w:type="paragraph" w:styleId="Testofumetto">
    <w:name w:val="Balloon Text"/>
    <w:basedOn w:val="Normale"/>
    <w:link w:val="TestofumettoCarattere"/>
    <w:uiPriority w:val="99"/>
    <w:semiHidden/>
    <w:unhideWhenUsed/>
    <w:rsid w:val="00D0232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0232E"/>
    <w:rPr>
      <w:rFonts w:ascii="Tahoma" w:hAnsi="Tahoma" w:cs="Tahoma"/>
      <w:sz w:val="16"/>
      <w:szCs w:val="16"/>
    </w:rPr>
  </w:style>
  <w:style w:type="paragraph" w:customStyle="1" w:styleId="Paragrafoelenco1">
    <w:name w:val="Paragrafo elenco1"/>
    <w:basedOn w:val="Normale"/>
    <w:rsid w:val="007B6FA3"/>
    <w:pPr>
      <w:suppressAutoHyphens/>
      <w:ind w:left="720"/>
    </w:pPr>
    <w:rPr>
      <w:rFonts w:ascii="Calibri" w:eastAsia="Times New Roman" w:hAnsi="Calibri" w:cs="Calibri"/>
      <w:lang w:eastAsia="ar-SA"/>
    </w:rPr>
  </w:style>
  <w:style w:type="character" w:customStyle="1" w:styleId="Bodytext">
    <w:name w:val="Body text_"/>
    <w:link w:val="Corpotesto1"/>
    <w:rsid w:val="00F718F5"/>
    <w:rPr>
      <w:spacing w:val="4"/>
      <w:shd w:val="clear" w:color="auto" w:fill="FFFFFF"/>
    </w:rPr>
  </w:style>
  <w:style w:type="paragraph" w:customStyle="1" w:styleId="Corpotesto1">
    <w:name w:val="Corpo testo1"/>
    <w:basedOn w:val="Normale"/>
    <w:link w:val="Bodytext"/>
    <w:rsid w:val="00F718F5"/>
    <w:pPr>
      <w:widowControl w:val="0"/>
      <w:shd w:val="clear" w:color="auto" w:fill="FFFFFF"/>
      <w:spacing w:before="600" w:after="0" w:line="413" w:lineRule="exact"/>
    </w:pPr>
    <w:rPr>
      <w:spacing w:val="4"/>
    </w:rPr>
  </w:style>
  <w:style w:type="paragraph" w:customStyle="1" w:styleId="Paragrafoelenco2">
    <w:name w:val="Paragrafo elenco2"/>
    <w:basedOn w:val="Normale"/>
    <w:rsid w:val="004D4DBA"/>
    <w:pPr>
      <w:suppressAutoHyphens/>
      <w:ind w:left="720"/>
    </w:pPr>
    <w:rPr>
      <w:rFonts w:ascii="Calibri" w:eastAsia="Times New Roman" w:hAnsi="Calibri" w:cs="Calibri"/>
      <w:lang w:eastAsia="ar-SA"/>
    </w:rPr>
  </w:style>
  <w:style w:type="table" w:styleId="Grigliatabella">
    <w:name w:val="Table Grid"/>
    <w:basedOn w:val="Tabellanormale"/>
    <w:uiPriority w:val="59"/>
    <w:rsid w:val="0054383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12831470">
      <w:bodyDiv w:val="1"/>
      <w:marLeft w:val="0"/>
      <w:marRight w:val="0"/>
      <w:marTop w:val="0"/>
      <w:marBottom w:val="0"/>
      <w:divBdr>
        <w:top w:val="none" w:sz="0" w:space="0" w:color="auto"/>
        <w:left w:val="none" w:sz="0" w:space="0" w:color="auto"/>
        <w:bottom w:val="none" w:sz="0" w:space="0" w:color="auto"/>
        <w:right w:val="none" w:sz="0" w:space="0" w:color="auto"/>
      </w:divBdr>
    </w:div>
    <w:div w:id="1255700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50520-F6A3-4434-9597-207E42F52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6</Pages>
  <Words>2242</Words>
  <Characters>12782</Characters>
  <Application>Microsoft Office Word</Application>
  <DocSecurity>0</DocSecurity>
  <Lines>106</Lines>
  <Paragraphs>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000297</dc:creator>
  <cp:lastModifiedBy>000297</cp:lastModifiedBy>
  <cp:revision>31</cp:revision>
  <cp:lastPrinted>2016-11-04T09:47:00Z</cp:lastPrinted>
  <dcterms:created xsi:type="dcterms:W3CDTF">2016-05-30T14:25:00Z</dcterms:created>
  <dcterms:modified xsi:type="dcterms:W3CDTF">2016-11-04T11:05:00Z</dcterms:modified>
</cp:coreProperties>
</file>